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EE6" w:rsidRPr="00BE5BC1" w:rsidRDefault="00C31EE6" w:rsidP="00342003">
      <w:pPr>
        <w:pBdr>
          <w:bottom w:val="single" w:sz="12" w:space="1" w:color="auto"/>
        </w:pBdr>
        <w:shd w:val="clear" w:color="auto" w:fill="FFFFFF"/>
        <w:tabs>
          <w:tab w:val="left" w:pos="3780"/>
        </w:tabs>
        <w:jc w:val="right"/>
        <w:rPr>
          <w:i/>
          <w:sz w:val="24"/>
          <w:szCs w:val="24"/>
          <w:lang w:val="kk-KZ"/>
        </w:rPr>
      </w:pPr>
      <w:r w:rsidRPr="00BE5BC1">
        <w:rPr>
          <w:i/>
          <w:sz w:val="24"/>
          <w:szCs w:val="24"/>
        </w:rPr>
        <w:t>Проект</w:t>
      </w:r>
    </w:p>
    <w:p w:rsidR="00C31EE6" w:rsidRPr="00BE5BC1" w:rsidRDefault="00205AA8" w:rsidP="00552CAF">
      <w:pPr>
        <w:pBdr>
          <w:bottom w:val="single" w:sz="12" w:space="1" w:color="auto"/>
        </w:pBdr>
        <w:shd w:val="clear" w:color="auto" w:fill="FFFFFF"/>
        <w:ind w:firstLine="0"/>
        <w:jc w:val="center"/>
        <w:rPr>
          <w:sz w:val="24"/>
          <w:szCs w:val="24"/>
        </w:rPr>
      </w:pPr>
      <w:r w:rsidRPr="00BE5BC1">
        <w:rPr>
          <w:sz w:val="24"/>
          <w:szCs w:val="24"/>
        </w:rPr>
        <w:t>Изображение Г</w:t>
      </w:r>
      <w:r w:rsidR="00C31EE6" w:rsidRPr="00BE5BC1">
        <w:rPr>
          <w:sz w:val="24"/>
          <w:szCs w:val="24"/>
        </w:rPr>
        <w:t>осударственного Герба Республики Казахстан</w:t>
      </w:r>
    </w:p>
    <w:p w:rsidR="00C31EE6" w:rsidRPr="00BE5BC1" w:rsidRDefault="00C31EE6" w:rsidP="00552CAF">
      <w:pPr>
        <w:pBdr>
          <w:bottom w:val="single" w:sz="12" w:space="1" w:color="auto"/>
        </w:pBdr>
        <w:shd w:val="clear" w:color="auto" w:fill="FFFFFF"/>
        <w:ind w:firstLine="0"/>
        <w:jc w:val="center"/>
        <w:rPr>
          <w:b/>
          <w:sz w:val="24"/>
          <w:szCs w:val="24"/>
        </w:rPr>
      </w:pPr>
    </w:p>
    <w:p w:rsidR="00C31EE6" w:rsidRPr="00E9427D" w:rsidRDefault="00C31EE6" w:rsidP="00552CAF">
      <w:pPr>
        <w:pBdr>
          <w:bottom w:val="single" w:sz="12" w:space="1" w:color="auto"/>
        </w:pBdr>
        <w:shd w:val="clear" w:color="auto" w:fill="FFFFFF"/>
        <w:ind w:firstLine="0"/>
        <w:jc w:val="center"/>
        <w:rPr>
          <w:b/>
          <w:sz w:val="24"/>
          <w:szCs w:val="24"/>
        </w:rPr>
      </w:pPr>
      <w:r w:rsidRPr="00BE5BC1">
        <w:rPr>
          <w:b/>
          <w:sz w:val="24"/>
          <w:szCs w:val="24"/>
        </w:rPr>
        <w:t>НАЦИОНАЛЬНЫЙ</w:t>
      </w:r>
      <w:r w:rsidRPr="00E9427D">
        <w:rPr>
          <w:b/>
          <w:sz w:val="24"/>
          <w:szCs w:val="24"/>
        </w:rPr>
        <w:t xml:space="preserve"> </w:t>
      </w:r>
      <w:r w:rsidRPr="00BE5BC1">
        <w:rPr>
          <w:b/>
          <w:sz w:val="24"/>
          <w:szCs w:val="24"/>
        </w:rPr>
        <w:t>СТАНДАРТ</w:t>
      </w:r>
      <w:r w:rsidRPr="00E9427D">
        <w:rPr>
          <w:b/>
          <w:sz w:val="24"/>
          <w:szCs w:val="24"/>
        </w:rPr>
        <w:t xml:space="preserve"> </w:t>
      </w:r>
      <w:r w:rsidRPr="00BE5BC1">
        <w:rPr>
          <w:b/>
          <w:sz w:val="24"/>
          <w:szCs w:val="24"/>
        </w:rPr>
        <w:t>РЕСПУБЛИКИ</w:t>
      </w:r>
      <w:r w:rsidRPr="00E9427D">
        <w:rPr>
          <w:b/>
          <w:sz w:val="24"/>
          <w:szCs w:val="24"/>
        </w:rPr>
        <w:t xml:space="preserve"> </w:t>
      </w:r>
      <w:r w:rsidRPr="00BE5BC1">
        <w:rPr>
          <w:b/>
          <w:sz w:val="24"/>
          <w:szCs w:val="24"/>
        </w:rPr>
        <w:t>КАЗАХСТАН</w:t>
      </w:r>
    </w:p>
    <w:p w:rsidR="00C31EE6" w:rsidRPr="00E9427D" w:rsidRDefault="00C31EE6" w:rsidP="00552CAF">
      <w:pPr>
        <w:shd w:val="clear" w:color="auto" w:fill="FFFFFF"/>
        <w:ind w:firstLine="0"/>
        <w:jc w:val="center"/>
        <w:rPr>
          <w:b/>
          <w:caps/>
          <w:sz w:val="24"/>
          <w:szCs w:val="24"/>
        </w:rPr>
      </w:pPr>
    </w:p>
    <w:p w:rsidR="00C31EE6" w:rsidRPr="00E9427D" w:rsidRDefault="00C31EE6" w:rsidP="00552CAF">
      <w:pPr>
        <w:shd w:val="clear" w:color="auto" w:fill="FFFFFF"/>
        <w:tabs>
          <w:tab w:val="left" w:pos="8640"/>
        </w:tabs>
        <w:ind w:firstLine="0"/>
        <w:jc w:val="center"/>
        <w:rPr>
          <w:b/>
          <w:caps/>
          <w:sz w:val="24"/>
          <w:szCs w:val="24"/>
        </w:rPr>
      </w:pPr>
    </w:p>
    <w:p w:rsidR="000C50C5" w:rsidRPr="00E9427D" w:rsidRDefault="000C50C5" w:rsidP="00552CAF">
      <w:pPr>
        <w:shd w:val="clear" w:color="auto" w:fill="FFFFFF"/>
        <w:tabs>
          <w:tab w:val="left" w:pos="8640"/>
        </w:tabs>
        <w:ind w:firstLine="0"/>
        <w:jc w:val="center"/>
        <w:rPr>
          <w:b/>
          <w:caps/>
          <w:sz w:val="24"/>
          <w:szCs w:val="24"/>
        </w:rPr>
      </w:pPr>
    </w:p>
    <w:p w:rsidR="00C31EE6" w:rsidRPr="00E9427D" w:rsidRDefault="00C31EE6" w:rsidP="00552CAF">
      <w:pPr>
        <w:ind w:firstLine="0"/>
        <w:rPr>
          <w:b/>
          <w:sz w:val="24"/>
          <w:szCs w:val="24"/>
        </w:rPr>
      </w:pPr>
    </w:p>
    <w:p w:rsidR="00BE5BC1" w:rsidRPr="00E9427D" w:rsidRDefault="00BE5BC1" w:rsidP="00552CAF">
      <w:pPr>
        <w:ind w:firstLine="0"/>
        <w:rPr>
          <w:b/>
          <w:sz w:val="24"/>
          <w:szCs w:val="24"/>
        </w:rPr>
      </w:pPr>
    </w:p>
    <w:p w:rsidR="00BE5BC1" w:rsidRPr="00E9427D" w:rsidRDefault="00BE5BC1" w:rsidP="00552CAF">
      <w:pPr>
        <w:ind w:firstLine="0"/>
        <w:rPr>
          <w:b/>
          <w:sz w:val="24"/>
          <w:szCs w:val="24"/>
        </w:rPr>
      </w:pPr>
    </w:p>
    <w:p w:rsidR="00F74E49" w:rsidRPr="00E9427D" w:rsidRDefault="00F74E49" w:rsidP="00552CAF">
      <w:pPr>
        <w:ind w:firstLine="0"/>
        <w:rPr>
          <w:b/>
          <w:sz w:val="24"/>
          <w:szCs w:val="24"/>
        </w:rPr>
      </w:pPr>
    </w:p>
    <w:p w:rsidR="002C0B43" w:rsidRDefault="00891DC9" w:rsidP="002C0B43">
      <w:pPr>
        <w:ind w:right="260" w:firstLine="0"/>
        <w:jc w:val="center"/>
        <w:rPr>
          <w:b/>
          <w:sz w:val="24"/>
          <w:szCs w:val="24"/>
          <w:lang w:val="kk-KZ"/>
        </w:rPr>
      </w:pPr>
      <w:r w:rsidRPr="00891DC9">
        <w:rPr>
          <w:b/>
          <w:sz w:val="24"/>
          <w:szCs w:val="24"/>
        </w:rPr>
        <w:t>Общественный пассажирский транспорт</w:t>
      </w:r>
    </w:p>
    <w:p w:rsidR="002C0B43" w:rsidRDefault="002C0B43" w:rsidP="002C0B43">
      <w:pPr>
        <w:ind w:right="260" w:firstLine="0"/>
        <w:jc w:val="center"/>
        <w:rPr>
          <w:b/>
          <w:sz w:val="24"/>
          <w:szCs w:val="24"/>
          <w:lang w:val="kk-KZ"/>
        </w:rPr>
      </w:pPr>
    </w:p>
    <w:p w:rsidR="005E5B05" w:rsidRPr="002C0B43" w:rsidRDefault="00891DC9" w:rsidP="002C0B43">
      <w:pPr>
        <w:ind w:right="260" w:firstLine="0"/>
        <w:jc w:val="center"/>
        <w:rPr>
          <w:b/>
          <w:sz w:val="24"/>
          <w:szCs w:val="24"/>
        </w:rPr>
      </w:pPr>
      <w:r w:rsidRPr="00891DC9">
        <w:rPr>
          <w:b/>
          <w:sz w:val="24"/>
          <w:szCs w:val="24"/>
        </w:rPr>
        <w:t>ОСНОВНЫЕ ТРЕБОВАНИЯ И РЕКОМЕНДАЦИИ ДЛЯ СИСТЕМ, КОТОРЫЕ ИЗМЕРЯЮТ КАЧЕСТВО ПРЕДОСТАВЛЯЕМЫХ УСЛУГ</w:t>
      </w:r>
    </w:p>
    <w:p w:rsidR="00C6622B" w:rsidRDefault="00C6622B" w:rsidP="005E5B05">
      <w:pPr>
        <w:ind w:right="260" w:firstLine="0"/>
        <w:jc w:val="right"/>
        <w:rPr>
          <w:b/>
          <w:color w:val="000000"/>
          <w:spacing w:val="4"/>
          <w:sz w:val="24"/>
          <w:szCs w:val="24"/>
          <w:lang w:val="kk-KZ"/>
        </w:rPr>
      </w:pPr>
    </w:p>
    <w:p w:rsidR="002C0B43" w:rsidRPr="00C6622B" w:rsidRDefault="002C0B43" w:rsidP="005E5B05">
      <w:pPr>
        <w:ind w:right="260" w:firstLine="0"/>
        <w:jc w:val="right"/>
        <w:rPr>
          <w:b/>
          <w:color w:val="000000"/>
          <w:spacing w:val="4"/>
          <w:sz w:val="24"/>
          <w:szCs w:val="24"/>
          <w:lang w:val="kk-KZ"/>
        </w:rPr>
      </w:pPr>
    </w:p>
    <w:p w:rsidR="005E5B05" w:rsidRPr="00891DC9" w:rsidRDefault="005E5B05" w:rsidP="005E5B05">
      <w:pPr>
        <w:ind w:firstLine="0"/>
        <w:jc w:val="center"/>
        <w:rPr>
          <w:b/>
          <w:sz w:val="24"/>
          <w:szCs w:val="24"/>
          <w:lang w:val="en-US"/>
        </w:rPr>
      </w:pPr>
      <w:r w:rsidRPr="00BE5BC1">
        <w:rPr>
          <w:b/>
          <w:sz w:val="24"/>
          <w:szCs w:val="24"/>
        </w:rPr>
        <w:t>СТ</w:t>
      </w:r>
      <w:r w:rsidRPr="00F74B1F">
        <w:rPr>
          <w:b/>
          <w:sz w:val="24"/>
          <w:szCs w:val="24"/>
          <w:lang w:val="en-US"/>
        </w:rPr>
        <w:t xml:space="preserve"> </w:t>
      </w:r>
      <w:r w:rsidRPr="00BE5BC1">
        <w:rPr>
          <w:b/>
          <w:sz w:val="24"/>
          <w:szCs w:val="24"/>
        </w:rPr>
        <w:t>РК</w:t>
      </w:r>
      <w:r w:rsidRPr="00F74B1F">
        <w:rPr>
          <w:b/>
          <w:sz w:val="24"/>
          <w:szCs w:val="24"/>
          <w:lang w:val="en-US"/>
        </w:rPr>
        <w:t xml:space="preserve"> </w:t>
      </w:r>
      <w:r w:rsidRPr="00BE5BC1">
        <w:rPr>
          <w:b/>
          <w:sz w:val="24"/>
          <w:szCs w:val="24"/>
          <w:lang w:val="en-US"/>
        </w:rPr>
        <w:t>EN</w:t>
      </w:r>
      <w:r w:rsidR="00BE5BC1" w:rsidRPr="00F74B1F">
        <w:rPr>
          <w:b/>
          <w:sz w:val="24"/>
          <w:szCs w:val="24"/>
          <w:lang w:val="en-US"/>
        </w:rPr>
        <w:t xml:space="preserve"> </w:t>
      </w:r>
      <w:r w:rsidR="002C0B43">
        <w:rPr>
          <w:b/>
          <w:sz w:val="24"/>
          <w:szCs w:val="24"/>
          <w:lang w:val="kk-KZ"/>
        </w:rPr>
        <w:t>151</w:t>
      </w:r>
      <w:r w:rsidR="00891DC9">
        <w:rPr>
          <w:b/>
          <w:sz w:val="24"/>
          <w:szCs w:val="24"/>
          <w:lang w:val="en-US"/>
        </w:rPr>
        <w:t>40</w:t>
      </w:r>
    </w:p>
    <w:p w:rsidR="00C6622B" w:rsidRDefault="00C6622B" w:rsidP="005E5B05">
      <w:pPr>
        <w:ind w:firstLine="0"/>
        <w:jc w:val="center"/>
        <w:rPr>
          <w:b/>
          <w:sz w:val="24"/>
          <w:szCs w:val="24"/>
          <w:lang w:val="kk-KZ"/>
        </w:rPr>
      </w:pPr>
    </w:p>
    <w:p w:rsidR="00C6622B" w:rsidRDefault="00C6622B" w:rsidP="005E5B05">
      <w:pPr>
        <w:ind w:firstLine="0"/>
        <w:jc w:val="center"/>
        <w:rPr>
          <w:sz w:val="24"/>
          <w:szCs w:val="24"/>
          <w:lang w:val="kk-KZ"/>
        </w:rPr>
      </w:pPr>
    </w:p>
    <w:p w:rsidR="00C6622B" w:rsidRPr="00C6622B" w:rsidRDefault="00C6622B" w:rsidP="005E5B05">
      <w:pPr>
        <w:ind w:firstLine="0"/>
        <w:jc w:val="center"/>
        <w:rPr>
          <w:sz w:val="24"/>
          <w:szCs w:val="24"/>
          <w:lang w:val="kk-KZ"/>
        </w:rPr>
      </w:pPr>
    </w:p>
    <w:p w:rsidR="005E5B05" w:rsidRPr="00C6622B" w:rsidRDefault="005E5B05" w:rsidP="002C0B43">
      <w:pPr>
        <w:ind w:firstLine="0"/>
        <w:jc w:val="center"/>
        <w:rPr>
          <w:i/>
          <w:sz w:val="24"/>
          <w:szCs w:val="24"/>
          <w:lang w:val="en-US"/>
        </w:rPr>
      </w:pPr>
      <w:r w:rsidRPr="00BE5BC1">
        <w:rPr>
          <w:i/>
          <w:sz w:val="24"/>
          <w:szCs w:val="24"/>
          <w:lang w:val="en-US"/>
        </w:rPr>
        <w:t>(</w:t>
      </w:r>
      <w:r w:rsidR="002C0B43">
        <w:rPr>
          <w:i/>
          <w:sz w:val="24"/>
          <w:szCs w:val="24"/>
          <w:lang w:val="en-US"/>
        </w:rPr>
        <w:t xml:space="preserve">EN </w:t>
      </w:r>
      <w:r w:rsidR="00891DC9" w:rsidRPr="00891DC9">
        <w:rPr>
          <w:i/>
          <w:sz w:val="24"/>
          <w:szCs w:val="24"/>
          <w:lang w:val="en-US"/>
        </w:rPr>
        <w:t>15140:2006</w:t>
      </w:r>
      <w:r w:rsidR="002C0B43" w:rsidRPr="002C0B43">
        <w:rPr>
          <w:i/>
          <w:sz w:val="24"/>
          <w:szCs w:val="24"/>
          <w:lang w:val="en-US"/>
        </w:rPr>
        <w:t xml:space="preserve"> </w:t>
      </w:r>
      <w:r w:rsidR="00891DC9">
        <w:rPr>
          <w:i/>
          <w:sz w:val="24"/>
          <w:szCs w:val="24"/>
          <w:lang w:val="en-US"/>
        </w:rPr>
        <w:t>Public passenger transport.</w:t>
      </w:r>
      <w:r w:rsidR="00891DC9" w:rsidRPr="00891DC9">
        <w:rPr>
          <w:i/>
          <w:sz w:val="24"/>
          <w:szCs w:val="24"/>
          <w:lang w:val="en-US"/>
        </w:rPr>
        <w:t xml:space="preserve"> Basic requirements and recommendations for systems that measure delivered service quality</w:t>
      </w:r>
      <w:r w:rsidR="00963F95" w:rsidRPr="00C6622B">
        <w:rPr>
          <w:i/>
          <w:sz w:val="24"/>
          <w:szCs w:val="24"/>
          <w:lang w:val="en-US"/>
        </w:rPr>
        <w:t xml:space="preserve">, </w:t>
      </w:r>
      <w:r w:rsidR="00963F95" w:rsidRPr="00BE5BC1">
        <w:rPr>
          <w:i/>
          <w:sz w:val="24"/>
          <w:szCs w:val="24"/>
          <w:lang w:val="en-US"/>
        </w:rPr>
        <w:t>IDT</w:t>
      </w:r>
      <w:r w:rsidRPr="00C6622B">
        <w:rPr>
          <w:i/>
          <w:sz w:val="24"/>
          <w:szCs w:val="24"/>
          <w:lang w:val="en-US"/>
        </w:rPr>
        <w:t>)</w:t>
      </w:r>
    </w:p>
    <w:p w:rsidR="005E5B05" w:rsidRPr="00C6622B" w:rsidRDefault="005E5B05" w:rsidP="005E5B05">
      <w:pPr>
        <w:ind w:firstLine="0"/>
        <w:jc w:val="left"/>
        <w:rPr>
          <w:sz w:val="24"/>
          <w:szCs w:val="24"/>
          <w:lang w:val="en-US"/>
        </w:rPr>
      </w:pPr>
    </w:p>
    <w:p w:rsidR="005E5B05" w:rsidRPr="00C6622B" w:rsidRDefault="005E5B05" w:rsidP="005E5B05">
      <w:pPr>
        <w:ind w:firstLine="0"/>
        <w:jc w:val="left"/>
        <w:rPr>
          <w:sz w:val="24"/>
          <w:szCs w:val="24"/>
          <w:lang w:val="en-US"/>
        </w:rPr>
      </w:pPr>
    </w:p>
    <w:p w:rsidR="005E5B05" w:rsidRDefault="005E5B05" w:rsidP="005E5B05">
      <w:pPr>
        <w:ind w:firstLine="0"/>
        <w:jc w:val="left"/>
        <w:rPr>
          <w:sz w:val="24"/>
          <w:szCs w:val="24"/>
          <w:lang w:val="kk-KZ"/>
        </w:rPr>
      </w:pPr>
    </w:p>
    <w:p w:rsidR="00C6622B" w:rsidRPr="00C6622B" w:rsidRDefault="00C6622B" w:rsidP="005E5B05">
      <w:pPr>
        <w:ind w:firstLine="0"/>
        <w:jc w:val="left"/>
        <w:rPr>
          <w:sz w:val="24"/>
          <w:szCs w:val="24"/>
          <w:lang w:val="kk-KZ"/>
        </w:rPr>
      </w:pPr>
    </w:p>
    <w:p w:rsidR="005E5B05" w:rsidRPr="00D674FF" w:rsidRDefault="005E5B05" w:rsidP="005E5B05">
      <w:pPr>
        <w:ind w:firstLine="0"/>
        <w:jc w:val="center"/>
        <w:rPr>
          <w:i/>
          <w:sz w:val="24"/>
          <w:szCs w:val="24"/>
        </w:rPr>
      </w:pPr>
      <w:r w:rsidRPr="00BE5BC1">
        <w:rPr>
          <w:i/>
          <w:sz w:val="24"/>
          <w:szCs w:val="24"/>
        </w:rPr>
        <w:t>Настоящий</w:t>
      </w:r>
      <w:r w:rsidRPr="00D674FF">
        <w:rPr>
          <w:i/>
          <w:sz w:val="24"/>
          <w:szCs w:val="24"/>
        </w:rPr>
        <w:t xml:space="preserve"> </w:t>
      </w:r>
      <w:r w:rsidRPr="00BE5BC1">
        <w:rPr>
          <w:i/>
          <w:sz w:val="24"/>
          <w:szCs w:val="24"/>
        </w:rPr>
        <w:t>проект</w:t>
      </w:r>
      <w:r w:rsidRPr="00D674FF">
        <w:rPr>
          <w:i/>
          <w:sz w:val="24"/>
          <w:szCs w:val="24"/>
        </w:rPr>
        <w:t xml:space="preserve"> </w:t>
      </w:r>
      <w:r w:rsidRPr="00BE5BC1">
        <w:rPr>
          <w:i/>
          <w:sz w:val="24"/>
          <w:szCs w:val="24"/>
        </w:rPr>
        <w:t>стандарта</w:t>
      </w:r>
    </w:p>
    <w:p w:rsidR="005E5B05" w:rsidRPr="00D674FF" w:rsidRDefault="005E5B05" w:rsidP="005E5B05">
      <w:pPr>
        <w:ind w:firstLine="0"/>
        <w:jc w:val="center"/>
        <w:rPr>
          <w:i/>
          <w:sz w:val="24"/>
          <w:szCs w:val="24"/>
        </w:rPr>
      </w:pPr>
      <w:r w:rsidRPr="00BE5BC1">
        <w:rPr>
          <w:i/>
          <w:sz w:val="24"/>
          <w:szCs w:val="24"/>
        </w:rPr>
        <w:t>не</w:t>
      </w:r>
      <w:r w:rsidRPr="00D674FF">
        <w:rPr>
          <w:i/>
          <w:sz w:val="24"/>
          <w:szCs w:val="24"/>
        </w:rPr>
        <w:t xml:space="preserve"> </w:t>
      </w:r>
      <w:r w:rsidRPr="00BE5BC1">
        <w:rPr>
          <w:i/>
          <w:sz w:val="24"/>
          <w:szCs w:val="24"/>
        </w:rPr>
        <w:t>подлежит</w:t>
      </w:r>
      <w:r w:rsidRPr="00D674FF">
        <w:rPr>
          <w:i/>
          <w:sz w:val="24"/>
          <w:szCs w:val="24"/>
        </w:rPr>
        <w:t xml:space="preserve"> </w:t>
      </w:r>
      <w:r w:rsidRPr="00BE5BC1">
        <w:rPr>
          <w:i/>
          <w:sz w:val="24"/>
          <w:szCs w:val="24"/>
        </w:rPr>
        <w:t>применению</w:t>
      </w:r>
      <w:r w:rsidRPr="00D674FF">
        <w:rPr>
          <w:i/>
          <w:sz w:val="24"/>
          <w:szCs w:val="24"/>
        </w:rPr>
        <w:t xml:space="preserve"> </w:t>
      </w:r>
      <w:r w:rsidRPr="00BE5BC1">
        <w:rPr>
          <w:i/>
          <w:sz w:val="24"/>
          <w:szCs w:val="24"/>
        </w:rPr>
        <w:t>до</w:t>
      </w:r>
      <w:r w:rsidRPr="00D674FF">
        <w:rPr>
          <w:i/>
          <w:sz w:val="24"/>
          <w:szCs w:val="24"/>
        </w:rPr>
        <w:t xml:space="preserve"> </w:t>
      </w:r>
      <w:r w:rsidRPr="00BE5BC1">
        <w:rPr>
          <w:i/>
          <w:sz w:val="24"/>
          <w:szCs w:val="24"/>
        </w:rPr>
        <w:t>его</w:t>
      </w:r>
      <w:r w:rsidRPr="00D674FF">
        <w:rPr>
          <w:i/>
          <w:sz w:val="24"/>
          <w:szCs w:val="24"/>
        </w:rPr>
        <w:t xml:space="preserve"> </w:t>
      </w:r>
      <w:r w:rsidRPr="00BE5BC1">
        <w:rPr>
          <w:i/>
          <w:sz w:val="24"/>
          <w:szCs w:val="24"/>
        </w:rPr>
        <w:t>утверждения</w:t>
      </w:r>
    </w:p>
    <w:p w:rsidR="005E5B05" w:rsidRPr="00D674FF" w:rsidRDefault="005E5B05" w:rsidP="005E5B05">
      <w:pPr>
        <w:ind w:firstLine="0"/>
        <w:jc w:val="center"/>
        <w:rPr>
          <w:sz w:val="24"/>
          <w:szCs w:val="24"/>
        </w:rPr>
      </w:pPr>
    </w:p>
    <w:p w:rsidR="003954E8" w:rsidRDefault="003954E8" w:rsidP="005E5B05">
      <w:pPr>
        <w:ind w:firstLine="0"/>
        <w:jc w:val="center"/>
        <w:rPr>
          <w:sz w:val="24"/>
          <w:szCs w:val="24"/>
          <w:lang w:val="kk-KZ"/>
        </w:rPr>
      </w:pPr>
    </w:p>
    <w:p w:rsidR="00C6622B" w:rsidRDefault="00C6622B" w:rsidP="005E5B05">
      <w:pPr>
        <w:ind w:firstLine="0"/>
        <w:jc w:val="center"/>
        <w:rPr>
          <w:sz w:val="24"/>
          <w:szCs w:val="24"/>
          <w:lang w:val="kk-KZ"/>
        </w:rPr>
      </w:pPr>
    </w:p>
    <w:p w:rsidR="00C6622B" w:rsidRDefault="00C6622B" w:rsidP="005E5B05">
      <w:pPr>
        <w:ind w:firstLine="0"/>
        <w:jc w:val="center"/>
        <w:rPr>
          <w:sz w:val="24"/>
          <w:szCs w:val="24"/>
          <w:lang w:val="kk-KZ"/>
        </w:rPr>
      </w:pPr>
    </w:p>
    <w:p w:rsidR="00C6622B" w:rsidRDefault="00C6622B" w:rsidP="005E5B05">
      <w:pPr>
        <w:ind w:firstLine="0"/>
        <w:jc w:val="center"/>
        <w:rPr>
          <w:sz w:val="24"/>
          <w:szCs w:val="24"/>
          <w:lang w:val="kk-KZ"/>
        </w:rPr>
      </w:pPr>
    </w:p>
    <w:p w:rsidR="003954E8" w:rsidRPr="00C6622B" w:rsidRDefault="003954E8" w:rsidP="005E5B05">
      <w:pPr>
        <w:ind w:firstLine="0"/>
        <w:jc w:val="center"/>
        <w:rPr>
          <w:sz w:val="24"/>
          <w:szCs w:val="24"/>
          <w:lang w:val="kk-KZ"/>
        </w:rPr>
      </w:pPr>
    </w:p>
    <w:p w:rsidR="005E5B05" w:rsidRPr="00BE5BC1" w:rsidRDefault="005E5B05" w:rsidP="005E5B05">
      <w:pPr>
        <w:ind w:firstLine="0"/>
        <w:jc w:val="center"/>
        <w:rPr>
          <w:sz w:val="24"/>
          <w:szCs w:val="24"/>
        </w:rPr>
      </w:pPr>
      <w:r w:rsidRPr="00BE5BC1">
        <w:rPr>
          <w:sz w:val="24"/>
          <w:szCs w:val="24"/>
        </w:rPr>
        <w:t>Настоящий</w:t>
      </w:r>
      <w:r w:rsidRPr="00D674FF">
        <w:rPr>
          <w:sz w:val="24"/>
          <w:szCs w:val="24"/>
        </w:rPr>
        <w:t xml:space="preserve"> </w:t>
      </w:r>
      <w:r w:rsidRPr="00BE5BC1">
        <w:rPr>
          <w:sz w:val="24"/>
          <w:szCs w:val="24"/>
        </w:rPr>
        <w:t>национальный стандарт является идентичным</w:t>
      </w:r>
    </w:p>
    <w:p w:rsidR="005E5B05" w:rsidRPr="00BE5BC1" w:rsidRDefault="005E5B05" w:rsidP="005E5B05">
      <w:pPr>
        <w:ind w:firstLine="0"/>
        <w:jc w:val="center"/>
        <w:rPr>
          <w:sz w:val="24"/>
          <w:szCs w:val="24"/>
        </w:rPr>
      </w:pPr>
      <w:r w:rsidRPr="00BE5BC1">
        <w:rPr>
          <w:sz w:val="24"/>
          <w:szCs w:val="24"/>
        </w:rPr>
        <w:t>осуществлением европей</w:t>
      </w:r>
      <w:r w:rsidR="00BE5BC1" w:rsidRPr="00BE5BC1">
        <w:rPr>
          <w:sz w:val="24"/>
          <w:szCs w:val="24"/>
        </w:rPr>
        <w:t xml:space="preserve">ского стандарта </w:t>
      </w:r>
      <w:r w:rsidR="002C0B43" w:rsidRPr="002C0B43">
        <w:rPr>
          <w:sz w:val="24"/>
          <w:szCs w:val="24"/>
        </w:rPr>
        <w:t xml:space="preserve">EN </w:t>
      </w:r>
      <w:r w:rsidR="00891DC9" w:rsidRPr="00891DC9">
        <w:rPr>
          <w:sz w:val="24"/>
          <w:szCs w:val="24"/>
        </w:rPr>
        <w:t xml:space="preserve">15140:2006 </w:t>
      </w:r>
      <w:r w:rsidRPr="00BE5BC1">
        <w:rPr>
          <w:sz w:val="24"/>
          <w:szCs w:val="24"/>
        </w:rPr>
        <w:t>и принят с</w:t>
      </w:r>
    </w:p>
    <w:p w:rsidR="005E5B05" w:rsidRPr="00BE5BC1" w:rsidRDefault="005E5B05" w:rsidP="005E5B05">
      <w:pPr>
        <w:ind w:firstLine="0"/>
        <w:jc w:val="center"/>
        <w:rPr>
          <w:sz w:val="24"/>
          <w:szCs w:val="24"/>
        </w:rPr>
      </w:pPr>
      <w:r w:rsidRPr="00BE5BC1">
        <w:rPr>
          <w:sz w:val="24"/>
          <w:szCs w:val="24"/>
        </w:rPr>
        <w:t xml:space="preserve">разрешения СЕН, по адресу В-1000 Брюссель, пр. </w:t>
      </w:r>
      <w:proofErr w:type="spellStart"/>
      <w:r w:rsidRPr="00BE5BC1">
        <w:rPr>
          <w:sz w:val="24"/>
          <w:szCs w:val="24"/>
        </w:rPr>
        <w:t>Марникс</w:t>
      </w:r>
      <w:proofErr w:type="spellEnd"/>
      <w:r w:rsidRPr="00BE5BC1">
        <w:rPr>
          <w:sz w:val="24"/>
          <w:szCs w:val="24"/>
        </w:rPr>
        <w:t xml:space="preserve"> 17</w:t>
      </w:r>
    </w:p>
    <w:p w:rsidR="00C31EE6" w:rsidRPr="00BE5BC1" w:rsidRDefault="00C31EE6" w:rsidP="00552CAF">
      <w:pPr>
        <w:shd w:val="clear" w:color="auto" w:fill="FFFFFF"/>
        <w:ind w:firstLine="0"/>
        <w:jc w:val="center"/>
        <w:rPr>
          <w:sz w:val="24"/>
          <w:szCs w:val="24"/>
        </w:rPr>
      </w:pPr>
    </w:p>
    <w:p w:rsidR="0007182B" w:rsidRPr="00BE5BC1" w:rsidRDefault="0007182B" w:rsidP="00552CAF">
      <w:pPr>
        <w:shd w:val="clear" w:color="auto" w:fill="FFFFFF"/>
        <w:ind w:firstLine="0"/>
        <w:jc w:val="center"/>
        <w:rPr>
          <w:sz w:val="24"/>
          <w:szCs w:val="24"/>
        </w:rPr>
      </w:pPr>
    </w:p>
    <w:p w:rsidR="003954E8" w:rsidRDefault="003954E8" w:rsidP="00552CAF">
      <w:pPr>
        <w:shd w:val="clear" w:color="auto" w:fill="FFFFFF"/>
        <w:ind w:firstLine="0"/>
        <w:jc w:val="center"/>
        <w:rPr>
          <w:b/>
          <w:sz w:val="24"/>
          <w:szCs w:val="24"/>
          <w:lang w:val="kk-KZ"/>
        </w:rPr>
      </w:pPr>
    </w:p>
    <w:p w:rsidR="00BE5BC1" w:rsidRDefault="00BE5BC1" w:rsidP="00552CAF">
      <w:pPr>
        <w:shd w:val="clear" w:color="auto" w:fill="FFFFFF"/>
        <w:ind w:firstLine="0"/>
        <w:jc w:val="center"/>
        <w:rPr>
          <w:b/>
          <w:sz w:val="24"/>
          <w:szCs w:val="24"/>
          <w:lang w:val="kk-KZ"/>
        </w:rPr>
      </w:pPr>
    </w:p>
    <w:p w:rsidR="00C6622B" w:rsidRDefault="00C6622B" w:rsidP="00552CAF">
      <w:pPr>
        <w:shd w:val="clear" w:color="auto" w:fill="FFFFFF"/>
        <w:ind w:firstLine="0"/>
        <w:jc w:val="center"/>
        <w:rPr>
          <w:b/>
          <w:sz w:val="24"/>
          <w:szCs w:val="24"/>
          <w:lang w:val="kk-KZ"/>
        </w:rPr>
      </w:pPr>
    </w:p>
    <w:p w:rsidR="00F74E49" w:rsidRPr="00BE5BC1" w:rsidRDefault="00F74E49" w:rsidP="00552CAF">
      <w:pPr>
        <w:shd w:val="clear" w:color="auto" w:fill="FFFFFF"/>
        <w:ind w:firstLine="0"/>
        <w:jc w:val="center"/>
        <w:rPr>
          <w:b/>
          <w:sz w:val="24"/>
          <w:szCs w:val="24"/>
          <w:lang w:val="kk-KZ"/>
        </w:rPr>
      </w:pPr>
    </w:p>
    <w:p w:rsidR="00C31EE6" w:rsidRPr="00BE5BC1" w:rsidRDefault="00C31EE6" w:rsidP="00552CAF">
      <w:pPr>
        <w:shd w:val="clear" w:color="auto" w:fill="FFFFFF"/>
        <w:ind w:firstLine="0"/>
        <w:jc w:val="center"/>
        <w:rPr>
          <w:b/>
          <w:sz w:val="24"/>
          <w:szCs w:val="24"/>
          <w:lang w:val="kk-KZ"/>
        </w:rPr>
      </w:pPr>
      <w:r w:rsidRPr="00BE5BC1">
        <w:rPr>
          <w:b/>
          <w:sz w:val="24"/>
          <w:szCs w:val="24"/>
          <w:lang w:val="kk-KZ"/>
        </w:rPr>
        <w:t>Комитет</w:t>
      </w:r>
      <w:r w:rsidR="00AD20F2" w:rsidRPr="00BE5BC1">
        <w:rPr>
          <w:b/>
          <w:sz w:val="24"/>
          <w:szCs w:val="24"/>
          <w:lang w:val="kk-KZ"/>
        </w:rPr>
        <w:t xml:space="preserve"> </w:t>
      </w:r>
      <w:r w:rsidRPr="00BE5BC1">
        <w:rPr>
          <w:b/>
          <w:sz w:val="24"/>
          <w:szCs w:val="24"/>
          <w:lang w:val="kk-KZ"/>
        </w:rPr>
        <w:t>технического регулирования и метрологии</w:t>
      </w:r>
    </w:p>
    <w:p w:rsidR="00C31EE6" w:rsidRPr="00BE5BC1" w:rsidRDefault="00C31EE6" w:rsidP="00552CAF">
      <w:pPr>
        <w:shd w:val="clear" w:color="auto" w:fill="FFFFFF"/>
        <w:ind w:firstLine="0"/>
        <w:jc w:val="center"/>
        <w:rPr>
          <w:b/>
          <w:sz w:val="24"/>
          <w:szCs w:val="24"/>
          <w:lang w:val="kk-KZ"/>
        </w:rPr>
      </w:pPr>
      <w:r w:rsidRPr="00BE5BC1">
        <w:rPr>
          <w:b/>
          <w:sz w:val="24"/>
          <w:szCs w:val="24"/>
          <w:lang w:val="kk-KZ"/>
        </w:rPr>
        <w:t xml:space="preserve">Министерства </w:t>
      </w:r>
      <w:r w:rsidR="00714841">
        <w:rPr>
          <w:b/>
          <w:sz w:val="24"/>
          <w:szCs w:val="24"/>
          <w:lang w:val="kk-KZ"/>
        </w:rPr>
        <w:t>торговли и интеграции</w:t>
      </w:r>
      <w:r w:rsidR="00AD20F2" w:rsidRPr="00BE5BC1">
        <w:rPr>
          <w:b/>
          <w:sz w:val="24"/>
          <w:szCs w:val="24"/>
          <w:lang w:val="kk-KZ"/>
        </w:rPr>
        <w:t xml:space="preserve"> </w:t>
      </w:r>
      <w:r w:rsidRPr="00BE5BC1">
        <w:rPr>
          <w:b/>
          <w:sz w:val="24"/>
          <w:szCs w:val="24"/>
        </w:rPr>
        <w:t>Республики Казахстан</w:t>
      </w:r>
    </w:p>
    <w:p w:rsidR="00C31EE6" w:rsidRPr="00BE5BC1" w:rsidRDefault="00C31EE6" w:rsidP="00552CAF">
      <w:pPr>
        <w:shd w:val="clear" w:color="auto" w:fill="FFFFFF"/>
        <w:ind w:firstLine="0"/>
        <w:jc w:val="center"/>
        <w:rPr>
          <w:b/>
          <w:sz w:val="24"/>
          <w:szCs w:val="24"/>
          <w:lang w:val="kk-KZ"/>
        </w:rPr>
      </w:pPr>
      <w:r w:rsidRPr="00BE5BC1">
        <w:rPr>
          <w:b/>
          <w:sz w:val="24"/>
          <w:szCs w:val="24"/>
          <w:lang w:val="kk-KZ"/>
        </w:rPr>
        <w:t>(Госстандарт)</w:t>
      </w:r>
    </w:p>
    <w:p w:rsidR="00AD20F2" w:rsidRPr="00BE5BC1" w:rsidRDefault="00AD20F2" w:rsidP="00552CAF">
      <w:pPr>
        <w:shd w:val="clear" w:color="auto" w:fill="FFFFFF"/>
        <w:ind w:firstLine="0"/>
        <w:jc w:val="center"/>
        <w:rPr>
          <w:b/>
          <w:sz w:val="24"/>
          <w:szCs w:val="24"/>
          <w:lang w:val="kk-KZ"/>
        </w:rPr>
      </w:pPr>
    </w:p>
    <w:p w:rsidR="00C31EE6" w:rsidRPr="00BE5BC1" w:rsidRDefault="003E3BF8" w:rsidP="00552CAF">
      <w:pPr>
        <w:shd w:val="clear" w:color="auto" w:fill="FFFFFF"/>
        <w:ind w:firstLine="0"/>
        <w:jc w:val="center"/>
        <w:rPr>
          <w:b/>
          <w:sz w:val="24"/>
          <w:szCs w:val="24"/>
          <w:lang w:val="kk-KZ"/>
        </w:rPr>
        <w:sectPr w:rsidR="00C31EE6" w:rsidRPr="00BE5BC1" w:rsidSect="00D50ED5">
          <w:headerReference w:type="even" r:id="rId9"/>
          <w:headerReference w:type="default" r:id="rId10"/>
          <w:footerReference w:type="even" r:id="rId11"/>
          <w:footerReference w:type="default" r:id="rId12"/>
          <w:headerReference w:type="first" r:id="rId13"/>
          <w:pgSz w:w="11906" w:h="16838" w:code="9"/>
          <w:pgMar w:top="1418" w:right="1418" w:bottom="1418" w:left="1134" w:header="1021" w:footer="1021" w:gutter="0"/>
          <w:pgNumType w:fmt="lowerRoman" w:start="1"/>
          <w:cols w:space="708"/>
          <w:titlePg/>
          <w:docGrid w:linePitch="360"/>
        </w:sectPr>
      </w:pPr>
      <w:r w:rsidRPr="00BE5BC1">
        <w:rPr>
          <w:b/>
          <w:sz w:val="24"/>
          <w:szCs w:val="24"/>
          <w:lang w:val="kk-KZ"/>
        </w:rPr>
        <w:t>Нур-Султан</w:t>
      </w:r>
    </w:p>
    <w:p w:rsidR="00C31EE6" w:rsidRPr="00BE5BC1" w:rsidRDefault="00C31EE6" w:rsidP="00342003">
      <w:pPr>
        <w:shd w:val="clear" w:color="auto" w:fill="FFFFFF"/>
        <w:tabs>
          <w:tab w:val="center" w:pos="4677"/>
          <w:tab w:val="left" w:pos="7980"/>
        </w:tabs>
        <w:ind w:firstLine="567"/>
        <w:jc w:val="center"/>
        <w:rPr>
          <w:b/>
          <w:bCs/>
          <w:spacing w:val="3"/>
          <w:sz w:val="24"/>
          <w:szCs w:val="24"/>
        </w:rPr>
      </w:pPr>
      <w:r w:rsidRPr="00BE5BC1">
        <w:rPr>
          <w:b/>
          <w:bCs/>
          <w:spacing w:val="3"/>
          <w:sz w:val="24"/>
          <w:szCs w:val="24"/>
        </w:rPr>
        <w:lastRenderedPageBreak/>
        <w:t>Предисловие</w:t>
      </w:r>
    </w:p>
    <w:p w:rsidR="00C31EE6" w:rsidRPr="00BE5BC1" w:rsidRDefault="00C31EE6" w:rsidP="00342003">
      <w:pPr>
        <w:shd w:val="clear" w:color="auto" w:fill="FFFFFF"/>
        <w:ind w:firstLine="567"/>
        <w:rPr>
          <w:sz w:val="24"/>
          <w:szCs w:val="24"/>
        </w:rPr>
      </w:pPr>
    </w:p>
    <w:p w:rsidR="00C6622B" w:rsidRPr="00420631" w:rsidRDefault="005E5B05" w:rsidP="00C6622B">
      <w:pPr>
        <w:ind w:firstLine="567"/>
        <w:rPr>
          <w:rFonts w:eastAsia="Calibri"/>
          <w:sz w:val="24"/>
          <w:szCs w:val="24"/>
        </w:rPr>
      </w:pPr>
      <w:r w:rsidRPr="00BE5BC1">
        <w:rPr>
          <w:b/>
          <w:sz w:val="24"/>
          <w:szCs w:val="24"/>
        </w:rPr>
        <w:t xml:space="preserve">1 ПОДГОТОВЛЕН И </w:t>
      </w:r>
      <w:r w:rsidRPr="00BE5BC1">
        <w:rPr>
          <w:b/>
          <w:bCs/>
          <w:sz w:val="24"/>
          <w:szCs w:val="24"/>
        </w:rPr>
        <w:t xml:space="preserve">ВНЕСЕН </w:t>
      </w:r>
      <w:r w:rsidR="00C6622B">
        <w:rPr>
          <w:sz w:val="24"/>
          <w:szCs w:val="24"/>
          <w:lang w:val="kk-KZ"/>
        </w:rPr>
        <w:t xml:space="preserve">ТОО </w:t>
      </w:r>
      <w:r w:rsidR="00C6622B">
        <w:rPr>
          <w:rFonts w:eastAsia="Calibri"/>
          <w:sz w:val="24"/>
          <w:szCs w:val="24"/>
        </w:rPr>
        <w:t>Фирма Торговая палата</w:t>
      </w:r>
    </w:p>
    <w:p w:rsidR="005E5B05" w:rsidRPr="00BE5BC1" w:rsidRDefault="005E5B05" w:rsidP="00FB026D">
      <w:pPr>
        <w:tabs>
          <w:tab w:val="left" w:pos="922"/>
        </w:tabs>
        <w:autoSpaceDE/>
        <w:autoSpaceDN/>
        <w:adjustRightInd/>
        <w:ind w:right="20" w:firstLine="567"/>
        <w:rPr>
          <w:sz w:val="24"/>
          <w:szCs w:val="24"/>
        </w:rPr>
      </w:pPr>
    </w:p>
    <w:p w:rsidR="005E5B05" w:rsidRPr="00BE5BC1" w:rsidRDefault="005E5B05" w:rsidP="00FB026D">
      <w:pPr>
        <w:tabs>
          <w:tab w:val="left" w:pos="835"/>
        </w:tabs>
        <w:autoSpaceDE/>
        <w:autoSpaceDN/>
        <w:adjustRightInd/>
        <w:ind w:right="20" w:firstLine="567"/>
        <w:rPr>
          <w:sz w:val="24"/>
          <w:szCs w:val="24"/>
        </w:rPr>
      </w:pPr>
      <w:r w:rsidRPr="00BE5BC1">
        <w:rPr>
          <w:b/>
          <w:bCs/>
          <w:sz w:val="24"/>
          <w:szCs w:val="24"/>
        </w:rPr>
        <w:t xml:space="preserve">2 УТВЕРЖДЕН И ВВЕДЕН В ДЕЙСТВИЕ </w:t>
      </w:r>
      <w:r w:rsidRPr="00BE5BC1">
        <w:rPr>
          <w:bCs/>
          <w:sz w:val="24"/>
          <w:szCs w:val="24"/>
        </w:rPr>
        <w:t xml:space="preserve">Приказом Председателя Комитета технического регулирования и метрологии Министерства </w:t>
      </w:r>
      <w:r w:rsidR="00714841" w:rsidRPr="00714841">
        <w:rPr>
          <w:bCs/>
          <w:sz w:val="24"/>
          <w:szCs w:val="24"/>
        </w:rPr>
        <w:t>торговли и интеграции</w:t>
      </w:r>
      <w:r w:rsidR="00852987" w:rsidRPr="00BE5BC1">
        <w:rPr>
          <w:bCs/>
          <w:sz w:val="24"/>
          <w:szCs w:val="24"/>
        </w:rPr>
        <w:t xml:space="preserve"> </w:t>
      </w:r>
      <w:r w:rsidRPr="00BE5BC1">
        <w:rPr>
          <w:bCs/>
          <w:sz w:val="24"/>
          <w:szCs w:val="24"/>
        </w:rPr>
        <w:t xml:space="preserve">Республики Казахстан № __ от </w:t>
      </w:r>
      <w:r w:rsidR="00852987" w:rsidRPr="00BE5BC1">
        <w:rPr>
          <w:bCs/>
          <w:sz w:val="24"/>
          <w:szCs w:val="24"/>
        </w:rPr>
        <w:t xml:space="preserve">          </w:t>
      </w:r>
      <w:r w:rsidRPr="00BE5BC1">
        <w:rPr>
          <w:bCs/>
          <w:sz w:val="24"/>
          <w:szCs w:val="24"/>
        </w:rPr>
        <w:t>«   » ____ 201_года.</w:t>
      </w:r>
    </w:p>
    <w:p w:rsidR="005E5B05" w:rsidRPr="00BE5BC1" w:rsidRDefault="005E5B05" w:rsidP="00FB026D">
      <w:pPr>
        <w:tabs>
          <w:tab w:val="left" w:pos="835"/>
        </w:tabs>
        <w:autoSpaceDE/>
        <w:autoSpaceDN/>
        <w:adjustRightInd/>
        <w:ind w:right="20" w:firstLine="567"/>
        <w:rPr>
          <w:sz w:val="24"/>
          <w:szCs w:val="24"/>
          <w:lang w:val="kk-KZ"/>
        </w:rPr>
      </w:pPr>
    </w:p>
    <w:p w:rsidR="005E5B05" w:rsidRPr="00BE5BC1" w:rsidRDefault="005E5B05" w:rsidP="00C454BF">
      <w:pPr>
        <w:tabs>
          <w:tab w:val="left" w:pos="835"/>
        </w:tabs>
        <w:autoSpaceDE/>
        <w:autoSpaceDN/>
        <w:adjustRightInd/>
        <w:ind w:right="20" w:firstLine="567"/>
        <w:rPr>
          <w:sz w:val="24"/>
          <w:szCs w:val="24"/>
          <w:lang w:val="kk-KZ"/>
        </w:rPr>
      </w:pPr>
      <w:r w:rsidRPr="00BE5BC1">
        <w:rPr>
          <w:b/>
          <w:sz w:val="24"/>
          <w:szCs w:val="24"/>
          <w:lang w:val="kk-KZ"/>
        </w:rPr>
        <w:t>3</w:t>
      </w:r>
      <w:r w:rsidR="00BB321C" w:rsidRPr="00BE5BC1">
        <w:rPr>
          <w:b/>
          <w:sz w:val="24"/>
          <w:szCs w:val="24"/>
          <w:lang w:val="kk-KZ"/>
        </w:rPr>
        <w:t xml:space="preserve"> </w:t>
      </w:r>
      <w:r w:rsidRPr="00BE5BC1">
        <w:rPr>
          <w:sz w:val="24"/>
          <w:szCs w:val="24"/>
          <w:lang w:val="kk-KZ"/>
        </w:rPr>
        <w:t xml:space="preserve">Настоящий стандарт идентичен </w:t>
      </w:r>
      <w:r w:rsidR="00852987" w:rsidRPr="00BE5BC1">
        <w:rPr>
          <w:sz w:val="24"/>
          <w:szCs w:val="24"/>
          <w:lang w:val="kk-KZ"/>
        </w:rPr>
        <w:t>европейскому стандарту</w:t>
      </w:r>
      <w:r w:rsidR="00BE5BC1">
        <w:rPr>
          <w:sz w:val="24"/>
          <w:szCs w:val="24"/>
          <w:lang w:val="kk-KZ"/>
        </w:rPr>
        <w:t xml:space="preserve"> </w:t>
      </w:r>
      <w:r w:rsidR="0041205F">
        <w:rPr>
          <w:sz w:val="24"/>
          <w:szCs w:val="24"/>
          <w:lang w:val="kk-KZ"/>
        </w:rPr>
        <w:t>EN 15140:2006</w:t>
      </w:r>
      <w:r w:rsidR="002C0B43" w:rsidRPr="002C0B43">
        <w:rPr>
          <w:sz w:val="24"/>
          <w:szCs w:val="24"/>
          <w:lang w:val="kk-KZ"/>
        </w:rPr>
        <w:t xml:space="preserve"> </w:t>
      </w:r>
      <w:r w:rsidR="0041205F" w:rsidRPr="0041205F">
        <w:rPr>
          <w:sz w:val="24"/>
          <w:szCs w:val="24"/>
          <w:lang w:val="kk-KZ"/>
        </w:rPr>
        <w:t>Public passenger transport. Basic requirements and recommendations for systems that measure delivered service quality</w:t>
      </w:r>
      <w:r w:rsidR="002C0B43" w:rsidRPr="002C0B43">
        <w:rPr>
          <w:sz w:val="24"/>
          <w:szCs w:val="24"/>
          <w:lang w:val="kk-KZ"/>
        </w:rPr>
        <w:t xml:space="preserve"> </w:t>
      </w:r>
      <w:r w:rsidRPr="00BE5BC1">
        <w:rPr>
          <w:sz w:val="24"/>
          <w:szCs w:val="24"/>
          <w:lang w:val="kk-KZ"/>
        </w:rPr>
        <w:t>(</w:t>
      </w:r>
      <w:r w:rsidR="0041205F" w:rsidRPr="0041205F">
        <w:rPr>
          <w:sz w:val="24"/>
          <w:szCs w:val="24"/>
          <w:lang w:val="kk-KZ"/>
        </w:rPr>
        <w:t>Обще</w:t>
      </w:r>
      <w:r w:rsidR="0041205F">
        <w:rPr>
          <w:sz w:val="24"/>
          <w:szCs w:val="24"/>
          <w:lang w:val="kk-KZ"/>
        </w:rPr>
        <w:t>ственный пассажирский транспорт.</w:t>
      </w:r>
      <w:r w:rsidR="0041205F" w:rsidRPr="0041205F">
        <w:rPr>
          <w:sz w:val="24"/>
          <w:szCs w:val="24"/>
          <w:lang w:val="kk-KZ"/>
        </w:rPr>
        <w:t xml:space="preserve"> Основные требования и рекомендации для систем оценки качества предоставляемых услуг</w:t>
      </w:r>
      <w:r w:rsidRPr="00BE5BC1">
        <w:rPr>
          <w:sz w:val="24"/>
          <w:szCs w:val="24"/>
          <w:lang w:val="kk-KZ"/>
        </w:rPr>
        <w:t>)</w:t>
      </w:r>
      <w:r w:rsidR="00852987" w:rsidRPr="00BE5BC1">
        <w:rPr>
          <w:sz w:val="24"/>
          <w:szCs w:val="24"/>
          <w:lang w:val="kk-KZ"/>
        </w:rPr>
        <w:t>.</w:t>
      </w:r>
    </w:p>
    <w:p w:rsidR="005E5B05" w:rsidRPr="00BE5BC1" w:rsidRDefault="00852987" w:rsidP="00FB026D">
      <w:pPr>
        <w:tabs>
          <w:tab w:val="left" w:pos="835"/>
        </w:tabs>
        <w:autoSpaceDE/>
        <w:autoSpaceDN/>
        <w:adjustRightInd/>
        <w:ind w:right="20" w:firstLine="567"/>
        <w:rPr>
          <w:sz w:val="24"/>
          <w:szCs w:val="24"/>
          <w:lang w:val="kk-KZ"/>
        </w:rPr>
      </w:pPr>
      <w:r w:rsidRPr="00E9427D">
        <w:rPr>
          <w:sz w:val="24"/>
          <w:szCs w:val="24"/>
          <w:lang w:val="kk-KZ"/>
        </w:rPr>
        <w:t>Европейс</w:t>
      </w:r>
      <w:r w:rsidR="00BE5BC1" w:rsidRPr="00E9427D">
        <w:rPr>
          <w:sz w:val="24"/>
          <w:szCs w:val="24"/>
          <w:lang w:val="kk-KZ"/>
        </w:rPr>
        <w:t xml:space="preserve">кий стандарт EN </w:t>
      </w:r>
      <w:r w:rsidR="0041205F">
        <w:rPr>
          <w:sz w:val="24"/>
          <w:szCs w:val="24"/>
          <w:lang w:val="kk-KZ"/>
        </w:rPr>
        <w:t>15</w:t>
      </w:r>
      <w:r w:rsidR="002D69C6">
        <w:rPr>
          <w:sz w:val="24"/>
          <w:szCs w:val="24"/>
          <w:lang w:val="kk-KZ"/>
        </w:rPr>
        <w:t>1</w:t>
      </w:r>
      <w:r w:rsidR="0041205F">
        <w:rPr>
          <w:sz w:val="24"/>
          <w:szCs w:val="24"/>
          <w:lang w:val="kk-KZ"/>
        </w:rPr>
        <w:t>40</w:t>
      </w:r>
      <w:r w:rsidR="002D69C6">
        <w:rPr>
          <w:sz w:val="24"/>
          <w:szCs w:val="24"/>
          <w:lang w:val="kk-KZ"/>
        </w:rPr>
        <w:t>:20</w:t>
      </w:r>
      <w:r w:rsidR="0041205F">
        <w:rPr>
          <w:sz w:val="24"/>
          <w:szCs w:val="24"/>
          <w:lang w:val="kk-KZ"/>
        </w:rPr>
        <w:t>06</w:t>
      </w:r>
      <w:r w:rsidR="005E5B05" w:rsidRPr="00E9427D">
        <w:rPr>
          <w:sz w:val="24"/>
          <w:szCs w:val="24"/>
          <w:lang w:val="kk-KZ"/>
        </w:rPr>
        <w:t xml:space="preserve"> разработан </w:t>
      </w:r>
      <w:r w:rsidRPr="00E9427D">
        <w:rPr>
          <w:sz w:val="24"/>
          <w:szCs w:val="24"/>
          <w:lang w:val="kk-KZ"/>
        </w:rPr>
        <w:t xml:space="preserve">Техническим комитетом </w:t>
      </w:r>
      <w:r w:rsidR="00C6622B" w:rsidRPr="00E9427D">
        <w:rPr>
          <w:sz w:val="24"/>
          <w:szCs w:val="24"/>
        </w:rPr>
        <w:t xml:space="preserve">                   </w:t>
      </w:r>
      <w:r w:rsidRPr="00E9427D">
        <w:rPr>
          <w:sz w:val="24"/>
          <w:szCs w:val="24"/>
          <w:lang w:val="kk-KZ"/>
        </w:rPr>
        <w:t xml:space="preserve">CEN/ТC </w:t>
      </w:r>
      <w:r w:rsidR="0041205F">
        <w:rPr>
          <w:sz w:val="24"/>
          <w:szCs w:val="24"/>
          <w:lang w:val="kk-KZ"/>
        </w:rPr>
        <w:t>320</w:t>
      </w:r>
      <w:r w:rsidR="00C6622B" w:rsidRPr="00E9427D">
        <w:rPr>
          <w:sz w:val="24"/>
          <w:szCs w:val="24"/>
        </w:rPr>
        <w:t xml:space="preserve"> </w:t>
      </w:r>
      <w:r w:rsidRPr="00E9427D">
        <w:rPr>
          <w:sz w:val="24"/>
          <w:szCs w:val="24"/>
          <w:lang w:val="kk-KZ"/>
        </w:rPr>
        <w:t>«</w:t>
      </w:r>
      <w:r w:rsidR="0041205F" w:rsidRPr="0041205F">
        <w:rPr>
          <w:sz w:val="24"/>
          <w:szCs w:val="24"/>
          <w:lang w:val="kk-KZ"/>
        </w:rPr>
        <w:t>Transport – Logistics and services</w:t>
      </w:r>
      <w:r w:rsidRPr="00E9427D">
        <w:rPr>
          <w:sz w:val="24"/>
          <w:szCs w:val="24"/>
          <w:lang w:val="kk-KZ"/>
        </w:rPr>
        <w:t>»</w:t>
      </w:r>
      <w:r w:rsidR="00C454BF" w:rsidRPr="00E9427D">
        <w:rPr>
          <w:sz w:val="24"/>
          <w:szCs w:val="24"/>
          <w:lang w:val="kk-KZ"/>
        </w:rPr>
        <w:t xml:space="preserve"> </w:t>
      </w:r>
      <w:r w:rsidR="00C454BF" w:rsidRPr="00E9427D">
        <w:rPr>
          <w:sz w:val="24"/>
          <w:szCs w:val="24"/>
        </w:rPr>
        <w:t>(</w:t>
      </w:r>
      <w:r w:rsidR="0041205F" w:rsidRPr="0041205F">
        <w:rPr>
          <w:sz w:val="24"/>
          <w:szCs w:val="24"/>
        </w:rPr>
        <w:t>Транспорт – Логистика и услуги</w:t>
      </w:r>
      <w:r w:rsidR="00C454BF" w:rsidRPr="00E9427D">
        <w:rPr>
          <w:sz w:val="24"/>
          <w:szCs w:val="24"/>
        </w:rPr>
        <w:t>)</w:t>
      </w:r>
      <w:r w:rsidRPr="00E9427D">
        <w:rPr>
          <w:sz w:val="24"/>
          <w:szCs w:val="24"/>
          <w:lang w:val="kk-KZ"/>
        </w:rPr>
        <w:t>.</w:t>
      </w:r>
    </w:p>
    <w:p w:rsidR="005E5B05" w:rsidRPr="00BE5BC1" w:rsidRDefault="005E5B05" w:rsidP="00FB026D">
      <w:pPr>
        <w:tabs>
          <w:tab w:val="left" w:pos="835"/>
        </w:tabs>
        <w:autoSpaceDE/>
        <w:autoSpaceDN/>
        <w:adjustRightInd/>
        <w:ind w:right="20" w:firstLine="567"/>
        <w:rPr>
          <w:sz w:val="24"/>
          <w:szCs w:val="24"/>
          <w:lang w:val="kk-KZ"/>
        </w:rPr>
      </w:pPr>
      <w:r w:rsidRPr="00BE5BC1">
        <w:rPr>
          <w:sz w:val="24"/>
          <w:szCs w:val="24"/>
          <w:lang w:val="kk-KZ"/>
        </w:rPr>
        <w:t>Перевод с английского языка (en)</w:t>
      </w:r>
      <w:r w:rsidR="00852987" w:rsidRPr="00BE5BC1">
        <w:rPr>
          <w:sz w:val="24"/>
          <w:szCs w:val="24"/>
          <w:lang w:val="kk-KZ"/>
        </w:rPr>
        <w:t>.</w:t>
      </w:r>
    </w:p>
    <w:p w:rsidR="005E5B05" w:rsidRDefault="002D1D1E" w:rsidP="002D1D1E">
      <w:pPr>
        <w:tabs>
          <w:tab w:val="left" w:pos="835"/>
        </w:tabs>
        <w:autoSpaceDE/>
        <w:autoSpaceDN/>
        <w:adjustRightInd/>
        <w:ind w:right="20" w:firstLine="567"/>
        <w:rPr>
          <w:sz w:val="24"/>
          <w:szCs w:val="24"/>
          <w:lang w:val="kk-KZ"/>
        </w:rPr>
      </w:pPr>
      <w:r w:rsidRPr="00BE5BC1">
        <w:rPr>
          <w:sz w:val="24"/>
          <w:szCs w:val="24"/>
          <w:lang w:val="kk-KZ"/>
        </w:rPr>
        <w:t>Официальный экземпляр европейского стандарта, на основе которого разработан настоящий стандарт, и официальные экземпляры европейских стандартов, на которые даны ссылки, имеются в Едином государственном фонде нормативных технических документов</w:t>
      </w:r>
      <w:r w:rsidR="00C6622B" w:rsidRPr="00C6622B">
        <w:rPr>
          <w:sz w:val="24"/>
          <w:szCs w:val="24"/>
        </w:rPr>
        <w:t>.</w:t>
      </w:r>
    </w:p>
    <w:p w:rsidR="002D1D1E" w:rsidRPr="00BE5BC1" w:rsidRDefault="002D1D1E" w:rsidP="002D1D1E">
      <w:pPr>
        <w:tabs>
          <w:tab w:val="left" w:pos="835"/>
        </w:tabs>
        <w:autoSpaceDE/>
        <w:autoSpaceDN/>
        <w:adjustRightInd/>
        <w:ind w:right="20" w:firstLine="567"/>
        <w:rPr>
          <w:sz w:val="24"/>
          <w:szCs w:val="24"/>
          <w:lang w:val="kk-KZ"/>
        </w:rPr>
      </w:pPr>
      <w:r w:rsidRPr="00BE5BC1">
        <w:rPr>
          <w:sz w:val="24"/>
          <w:szCs w:val="24"/>
          <w:lang w:val="kk-KZ"/>
        </w:rPr>
        <w:t>В разделе «Нормативные ссылки» и тексте стандарта ссылочные европейские стандарты актуализированы.</w:t>
      </w:r>
    </w:p>
    <w:p w:rsidR="002D1D1E" w:rsidRPr="00BE5BC1" w:rsidRDefault="002D1D1E" w:rsidP="002D1D1E">
      <w:pPr>
        <w:tabs>
          <w:tab w:val="left" w:pos="835"/>
        </w:tabs>
        <w:autoSpaceDE/>
        <w:autoSpaceDN/>
        <w:adjustRightInd/>
        <w:ind w:right="20" w:firstLine="567"/>
        <w:rPr>
          <w:sz w:val="24"/>
          <w:szCs w:val="24"/>
          <w:lang w:val="kk-KZ"/>
        </w:rPr>
      </w:pPr>
      <w:r w:rsidRPr="00BE5BC1">
        <w:rPr>
          <w:sz w:val="24"/>
          <w:szCs w:val="24"/>
          <w:lang w:val="kk-KZ"/>
        </w:rPr>
        <w:t>Сведения о соответствии нац</w:t>
      </w:r>
      <w:r>
        <w:rPr>
          <w:sz w:val="24"/>
          <w:szCs w:val="24"/>
          <w:lang w:val="kk-KZ"/>
        </w:rPr>
        <w:t xml:space="preserve">иональных (межгосударственных) </w:t>
      </w:r>
      <w:r w:rsidRPr="00BE5BC1">
        <w:rPr>
          <w:sz w:val="24"/>
          <w:szCs w:val="24"/>
          <w:lang w:val="kk-KZ"/>
        </w:rPr>
        <w:t>стандартов ссылочным европейским стандартам, приведены в дополнительном Приложении B.А</w:t>
      </w:r>
      <w:r>
        <w:rPr>
          <w:sz w:val="24"/>
          <w:szCs w:val="24"/>
          <w:lang w:val="kk-KZ"/>
        </w:rPr>
        <w:t>.</w:t>
      </w:r>
    </w:p>
    <w:p w:rsidR="002D1D1E" w:rsidRPr="00BE5BC1" w:rsidRDefault="002D1D1E" w:rsidP="002D1D1E">
      <w:pPr>
        <w:tabs>
          <w:tab w:val="left" w:pos="835"/>
        </w:tabs>
        <w:autoSpaceDE/>
        <w:autoSpaceDN/>
        <w:adjustRightInd/>
        <w:ind w:right="20" w:firstLine="567"/>
        <w:rPr>
          <w:sz w:val="24"/>
          <w:szCs w:val="24"/>
          <w:lang w:val="kk-KZ"/>
        </w:rPr>
      </w:pPr>
      <w:r w:rsidRPr="00BE5BC1">
        <w:rPr>
          <w:sz w:val="24"/>
          <w:szCs w:val="24"/>
          <w:lang w:val="kk-KZ"/>
        </w:rPr>
        <w:t>Степень соответствия – идентичная (IDT)</w:t>
      </w:r>
    </w:p>
    <w:p w:rsidR="002D1D1E" w:rsidRPr="002D1D1E" w:rsidRDefault="002D1D1E" w:rsidP="002D1D1E">
      <w:pPr>
        <w:tabs>
          <w:tab w:val="left" w:pos="835"/>
        </w:tabs>
        <w:autoSpaceDE/>
        <w:autoSpaceDN/>
        <w:adjustRightInd/>
        <w:ind w:right="20" w:firstLine="567"/>
        <w:rPr>
          <w:sz w:val="24"/>
          <w:szCs w:val="24"/>
          <w:lang w:val="kk-KZ"/>
        </w:rPr>
      </w:pPr>
    </w:p>
    <w:p w:rsidR="005E5B05" w:rsidRPr="00BE5BC1" w:rsidRDefault="00C6622B" w:rsidP="005E5B05">
      <w:pPr>
        <w:tabs>
          <w:tab w:val="left" w:pos="567"/>
        </w:tabs>
        <w:autoSpaceDE/>
        <w:autoSpaceDN/>
        <w:adjustRightInd/>
        <w:ind w:firstLine="567"/>
        <w:outlineLvl w:val="2"/>
        <w:rPr>
          <w:bCs/>
          <w:sz w:val="24"/>
          <w:szCs w:val="24"/>
          <w:lang w:val="kk-KZ"/>
        </w:rPr>
      </w:pPr>
      <w:bookmarkStart w:id="0" w:name="_Toc494286439"/>
      <w:r w:rsidRPr="002C0B43">
        <w:rPr>
          <w:b/>
          <w:bCs/>
          <w:sz w:val="24"/>
          <w:szCs w:val="24"/>
        </w:rPr>
        <w:t>4</w:t>
      </w:r>
      <w:r w:rsidR="005E5B05" w:rsidRPr="00BE5BC1">
        <w:rPr>
          <w:b/>
          <w:bCs/>
          <w:sz w:val="24"/>
          <w:szCs w:val="24"/>
        </w:rPr>
        <w:t xml:space="preserve"> ВВЕДЕН </w:t>
      </w:r>
      <w:bookmarkEnd w:id="0"/>
      <w:r w:rsidR="0037018D" w:rsidRPr="00BE5BC1">
        <w:rPr>
          <w:b/>
          <w:bCs/>
          <w:sz w:val="24"/>
          <w:szCs w:val="24"/>
          <w:lang w:val="kk-KZ"/>
        </w:rPr>
        <w:t>ВПЕРВЫЕ</w:t>
      </w:r>
    </w:p>
    <w:p w:rsidR="00963F95" w:rsidRPr="00BE5BC1" w:rsidRDefault="00963F95" w:rsidP="005E5B05">
      <w:pPr>
        <w:tabs>
          <w:tab w:val="left" w:pos="567"/>
        </w:tabs>
        <w:autoSpaceDE/>
        <w:autoSpaceDN/>
        <w:adjustRightInd/>
        <w:ind w:firstLine="567"/>
        <w:outlineLvl w:val="2"/>
        <w:rPr>
          <w:bCs/>
          <w:sz w:val="24"/>
          <w:szCs w:val="24"/>
          <w:lang w:val="kk-KZ"/>
        </w:rPr>
      </w:pPr>
    </w:p>
    <w:p w:rsidR="0037018D" w:rsidRPr="00BE5BC1" w:rsidRDefault="0037018D" w:rsidP="005E5B05">
      <w:pPr>
        <w:tabs>
          <w:tab w:val="left" w:pos="567"/>
        </w:tabs>
        <w:autoSpaceDE/>
        <w:autoSpaceDN/>
        <w:adjustRightInd/>
        <w:ind w:firstLine="567"/>
        <w:outlineLvl w:val="2"/>
        <w:rPr>
          <w:bCs/>
          <w:sz w:val="24"/>
          <w:szCs w:val="24"/>
          <w:lang w:val="kk-KZ"/>
        </w:rPr>
      </w:pPr>
    </w:p>
    <w:p w:rsidR="005E5B05" w:rsidRPr="00BE5BC1" w:rsidRDefault="005E5B05" w:rsidP="005E5B05">
      <w:pPr>
        <w:tabs>
          <w:tab w:val="left" w:pos="567"/>
        </w:tabs>
        <w:autoSpaceDE/>
        <w:autoSpaceDN/>
        <w:adjustRightInd/>
        <w:ind w:firstLine="567"/>
        <w:outlineLvl w:val="2"/>
        <w:rPr>
          <w:bCs/>
          <w:i/>
          <w:sz w:val="24"/>
          <w:szCs w:val="24"/>
          <w:lang w:val="kk-KZ"/>
        </w:rPr>
      </w:pPr>
      <w:r w:rsidRPr="00BE5BC1">
        <w:rPr>
          <w:bCs/>
          <w:i/>
          <w:sz w:val="24"/>
          <w:szCs w:val="24"/>
          <w:lang w:val="kk-KZ"/>
        </w:rPr>
        <w:t xml:space="preserve">Информация об изменениях к настоящему стандарту публикуется в ежегодно издаваемом информационном </w:t>
      </w:r>
      <w:r w:rsidR="0037018D" w:rsidRPr="00BE5BC1">
        <w:rPr>
          <w:bCs/>
          <w:i/>
          <w:sz w:val="24"/>
          <w:szCs w:val="24"/>
          <w:lang w:val="kk-KZ"/>
        </w:rPr>
        <w:t>каталоге</w:t>
      </w:r>
      <w:r w:rsidRPr="00BE5BC1">
        <w:rPr>
          <w:bCs/>
          <w:i/>
          <w:sz w:val="24"/>
          <w:szCs w:val="24"/>
          <w:lang w:val="kk-KZ"/>
        </w:rPr>
        <w:t xml:space="preserve"> «</w:t>
      </w:r>
      <w:r w:rsidR="0037018D" w:rsidRPr="00BE5BC1">
        <w:rPr>
          <w:bCs/>
          <w:i/>
          <w:sz w:val="24"/>
          <w:szCs w:val="24"/>
          <w:lang w:val="kk-KZ"/>
        </w:rPr>
        <w:t>Д</w:t>
      </w:r>
      <w:r w:rsidRPr="00BE5BC1">
        <w:rPr>
          <w:bCs/>
          <w:i/>
          <w:sz w:val="24"/>
          <w:szCs w:val="24"/>
          <w:lang w:val="kk-KZ"/>
        </w:rPr>
        <w:t xml:space="preserve">окументы по стандартизации», а текст изменений и поправок </w:t>
      </w:r>
      <w:r w:rsidR="0037018D" w:rsidRPr="00BE5BC1">
        <w:rPr>
          <w:bCs/>
          <w:i/>
          <w:sz w:val="24"/>
          <w:szCs w:val="24"/>
          <w:lang w:val="kk-KZ"/>
        </w:rPr>
        <w:t>–</w:t>
      </w:r>
      <w:r w:rsidRPr="00BE5BC1">
        <w:rPr>
          <w:bCs/>
          <w:i/>
          <w:sz w:val="24"/>
          <w:szCs w:val="24"/>
          <w:lang w:val="kk-KZ"/>
        </w:rPr>
        <w:t xml:space="preserve"> в </w:t>
      </w:r>
      <w:r w:rsidR="00E612F0">
        <w:rPr>
          <w:bCs/>
          <w:i/>
          <w:sz w:val="24"/>
          <w:szCs w:val="24"/>
          <w:lang w:val="kk-KZ"/>
        </w:rPr>
        <w:t xml:space="preserve">периодически </w:t>
      </w:r>
      <w:r w:rsidRPr="00BE5BC1">
        <w:rPr>
          <w:bCs/>
          <w:i/>
          <w:sz w:val="24"/>
          <w:szCs w:val="24"/>
          <w:lang w:val="kk-KZ"/>
        </w:rPr>
        <w:t xml:space="preserve">издаваемых информационных </w:t>
      </w:r>
      <w:r w:rsidR="0037018D" w:rsidRPr="00BE5BC1">
        <w:rPr>
          <w:bCs/>
          <w:i/>
          <w:sz w:val="24"/>
          <w:szCs w:val="24"/>
          <w:lang w:val="kk-KZ"/>
        </w:rPr>
        <w:t>каталогах</w:t>
      </w:r>
      <w:r w:rsidRPr="00BE5BC1">
        <w:rPr>
          <w:bCs/>
          <w:i/>
          <w:sz w:val="24"/>
          <w:szCs w:val="24"/>
          <w:lang w:val="kk-KZ"/>
        </w:rPr>
        <w:t xml:space="preserve"> «Национальные стандарты». В случае пересмотра (замены) или отмены настоящего стандарта соответствующее уведомление будет опубликовано в ежемесячно издаваемом информационном </w:t>
      </w:r>
      <w:r w:rsidR="0037018D" w:rsidRPr="00BE5BC1">
        <w:rPr>
          <w:bCs/>
          <w:i/>
          <w:sz w:val="24"/>
          <w:szCs w:val="24"/>
          <w:lang w:val="kk-KZ"/>
        </w:rPr>
        <w:t>каталоге</w:t>
      </w:r>
      <w:r w:rsidRPr="00BE5BC1">
        <w:rPr>
          <w:bCs/>
          <w:i/>
          <w:sz w:val="24"/>
          <w:szCs w:val="24"/>
          <w:lang w:val="kk-KZ"/>
        </w:rPr>
        <w:t xml:space="preserve"> «Национальные стандарты».</w:t>
      </w:r>
    </w:p>
    <w:p w:rsidR="00BE5BC1" w:rsidRDefault="00BE5BC1" w:rsidP="00342003">
      <w:pPr>
        <w:shd w:val="clear" w:color="auto" w:fill="FFFFFF"/>
        <w:ind w:firstLine="567"/>
        <w:rPr>
          <w:i/>
          <w:sz w:val="24"/>
          <w:szCs w:val="24"/>
          <w:lang w:val="kk-KZ"/>
        </w:rPr>
      </w:pPr>
    </w:p>
    <w:p w:rsidR="00BE5BC1" w:rsidRDefault="00BE5BC1" w:rsidP="00342003">
      <w:pPr>
        <w:shd w:val="clear" w:color="auto" w:fill="FFFFFF"/>
        <w:ind w:firstLine="567"/>
        <w:rPr>
          <w:i/>
          <w:sz w:val="24"/>
          <w:szCs w:val="24"/>
          <w:lang w:val="kk-KZ"/>
        </w:rPr>
      </w:pPr>
    </w:p>
    <w:p w:rsidR="00BE5BC1" w:rsidRDefault="00BE5BC1" w:rsidP="00342003">
      <w:pPr>
        <w:shd w:val="clear" w:color="auto" w:fill="FFFFFF"/>
        <w:ind w:firstLine="567"/>
        <w:rPr>
          <w:i/>
          <w:sz w:val="24"/>
          <w:szCs w:val="24"/>
          <w:lang w:val="kk-KZ"/>
        </w:rPr>
      </w:pPr>
    </w:p>
    <w:p w:rsidR="00BE5BC1" w:rsidRPr="002C0B43" w:rsidRDefault="00BE5BC1" w:rsidP="00342003">
      <w:pPr>
        <w:shd w:val="clear" w:color="auto" w:fill="FFFFFF"/>
        <w:ind w:firstLine="567"/>
        <w:rPr>
          <w:i/>
          <w:sz w:val="24"/>
          <w:szCs w:val="24"/>
        </w:rPr>
      </w:pPr>
    </w:p>
    <w:p w:rsidR="00C6622B" w:rsidRPr="002C0B43" w:rsidRDefault="00C6622B" w:rsidP="00342003">
      <w:pPr>
        <w:shd w:val="clear" w:color="auto" w:fill="FFFFFF"/>
        <w:ind w:firstLine="567"/>
        <w:rPr>
          <w:i/>
          <w:sz w:val="24"/>
          <w:szCs w:val="24"/>
        </w:rPr>
      </w:pPr>
    </w:p>
    <w:p w:rsidR="00C6622B" w:rsidRPr="002C0B43" w:rsidRDefault="00C6622B" w:rsidP="00342003">
      <w:pPr>
        <w:shd w:val="clear" w:color="auto" w:fill="FFFFFF"/>
        <w:ind w:firstLine="567"/>
        <w:rPr>
          <w:i/>
          <w:sz w:val="24"/>
          <w:szCs w:val="24"/>
        </w:rPr>
      </w:pPr>
    </w:p>
    <w:p w:rsidR="00C6622B" w:rsidRDefault="00C6622B" w:rsidP="00342003">
      <w:pPr>
        <w:shd w:val="clear" w:color="auto" w:fill="FFFFFF"/>
        <w:ind w:firstLine="567"/>
        <w:rPr>
          <w:i/>
          <w:sz w:val="24"/>
          <w:szCs w:val="24"/>
          <w:lang w:val="kk-KZ"/>
        </w:rPr>
      </w:pPr>
    </w:p>
    <w:p w:rsidR="002D1D1E" w:rsidRDefault="002D1D1E" w:rsidP="00342003">
      <w:pPr>
        <w:shd w:val="clear" w:color="auto" w:fill="FFFFFF"/>
        <w:ind w:firstLine="567"/>
        <w:rPr>
          <w:i/>
          <w:sz w:val="24"/>
          <w:szCs w:val="24"/>
          <w:lang w:val="kk-KZ"/>
        </w:rPr>
      </w:pPr>
    </w:p>
    <w:p w:rsidR="00C6622B" w:rsidRPr="002C0B43" w:rsidRDefault="00C6622B" w:rsidP="00342003">
      <w:pPr>
        <w:shd w:val="clear" w:color="auto" w:fill="FFFFFF"/>
        <w:ind w:firstLine="567"/>
        <w:rPr>
          <w:i/>
          <w:sz w:val="24"/>
          <w:szCs w:val="24"/>
        </w:rPr>
      </w:pPr>
    </w:p>
    <w:p w:rsidR="00C6622B" w:rsidRPr="002C0B43" w:rsidRDefault="00C6622B" w:rsidP="00342003">
      <w:pPr>
        <w:shd w:val="clear" w:color="auto" w:fill="FFFFFF"/>
        <w:ind w:firstLine="567"/>
        <w:rPr>
          <w:i/>
          <w:sz w:val="24"/>
          <w:szCs w:val="24"/>
        </w:rPr>
      </w:pPr>
    </w:p>
    <w:p w:rsidR="00C6622B" w:rsidRPr="002C0B43" w:rsidRDefault="00C6622B" w:rsidP="00342003">
      <w:pPr>
        <w:shd w:val="clear" w:color="auto" w:fill="FFFFFF"/>
        <w:ind w:firstLine="567"/>
        <w:rPr>
          <w:i/>
          <w:sz w:val="24"/>
          <w:szCs w:val="24"/>
        </w:rPr>
      </w:pPr>
    </w:p>
    <w:p w:rsidR="00C6622B" w:rsidRPr="002C0B43" w:rsidRDefault="00C6622B" w:rsidP="00342003">
      <w:pPr>
        <w:shd w:val="clear" w:color="auto" w:fill="FFFFFF"/>
        <w:ind w:firstLine="567"/>
        <w:rPr>
          <w:i/>
          <w:sz w:val="24"/>
          <w:szCs w:val="24"/>
        </w:rPr>
      </w:pPr>
    </w:p>
    <w:p w:rsidR="00E747E2" w:rsidRPr="00BE5BC1" w:rsidRDefault="00C31EE6" w:rsidP="00342003">
      <w:pPr>
        <w:shd w:val="clear" w:color="auto" w:fill="FFFFFF"/>
        <w:ind w:firstLine="567"/>
        <w:rPr>
          <w:sz w:val="24"/>
          <w:szCs w:val="24"/>
          <w:lang w:val="kk-KZ"/>
        </w:rPr>
      </w:pPr>
      <w:r w:rsidRPr="00BE5BC1">
        <w:rPr>
          <w:sz w:val="24"/>
          <w:szCs w:val="24"/>
        </w:rPr>
        <w:t xml:space="preserve">Настоящий стандарт не может быть </w:t>
      </w:r>
      <w:r w:rsidRPr="00BE5BC1">
        <w:rPr>
          <w:sz w:val="24"/>
          <w:szCs w:val="24"/>
          <w:lang w:val="kk-KZ"/>
        </w:rPr>
        <w:t xml:space="preserve">полностью или частично воспроизведен, </w:t>
      </w:r>
      <w:r w:rsidRPr="00BE5BC1">
        <w:rPr>
          <w:sz w:val="24"/>
          <w:szCs w:val="24"/>
        </w:rPr>
        <w:t xml:space="preserve">тиражирован и распространен </w:t>
      </w:r>
      <w:r w:rsidRPr="00BE5BC1">
        <w:rPr>
          <w:sz w:val="24"/>
          <w:szCs w:val="24"/>
          <w:lang w:val="kk-KZ"/>
        </w:rPr>
        <w:t xml:space="preserve">в качестве официального издания </w:t>
      </w:r>
      <w:r w:rsidR="0051402F" w:rsidRPr="00BE5BC1">
        <w:rPr>
          <w:sz w:val="24"/>
          <w:szCs w:val="24"/>
        </w:rPr>
        <w:t xml:space="preserve">без разрешения Комитета </w:t>
      </w:r>
      <w:r w:rsidRPr="00BE5BC1">
        <w:rPr>
          <w:sz w:val="24"/>
          <w:szCs w:val="24"/>
        </w:rPr>
        <w:t xml:space="preserve">технического регулирования и метрологии Министерства </w:t>
      </w:r>
      <w:r w:rsidR="00714841" w:rsidRPr="00714841">
        <w:rPr>
          <w:sz w:val="24"/>
          <w:szCs w:val="24"/>
        </w:rPr>
        <w:t>торговли и интеграции</w:t>
      </w:r>
      <w:r w:rsidR="0066689D" w:rsidRPr="00BE5BC1">
        <w:rPr>
          <w:sz w:val="24"/>
          <w:szCs w:val="24"/>
        </w:rPr>
        <w:t xml:space="preserve"> Республики Казахстан</w:t>
      </w:r>
      <w:r w:rsidR="0066689D" w:rsidRPr="00BE5BC1">
        <w:rPr>
          <w:sz w:val="24"/>
          <w:szCs w:val="24"/>
          <w:lang w:val="kk-KZ"/>
        </w:rPr>
        <w:t>.</w:t>
      </w:r>
    </w:p>
    <w:p w:rsidR="00512DEC" w:rsidRDefault="002D1D1E" w:rsidP="002D1D1E">
      <w:pPr>
        <w:ind w:firstLine="0"/>
        <w:jc w:val="center"/>
        <w:rPr>
          <w:b/>
          <w:sz w:val="24"/>
          <w:szCs w:val="24"/>
          <w:lang w:val="kk-KZ"/>
        </w:rPr>
      </w:pPr>
      <w:r>
        <w:rPr>
          <w:b/>
          <w:sz w:val="24"/>
          <w:szCs w:val="24"/>
          <w:lang w:val="kk-KZ"/>
        </w:rPr>
        <w:lastRenderedPageBreak/>
        <w:t>Содержание</w:t>
      </w:r>
    </w:p>
    <w:tbl>
      <w:tblPr>
        <w:tblW w:w="9483" w:type="dxa"/>
        <w:tblInd w:w="93" w:type="dxa"/>
        <w:tblLook w:val="04A0" w:firstRow="1" w:lastRow="0" w:firstColumn="1" w:lastColumn="0" w:noHBand="0" w:noVBand="1"/>
      </w:tblPr>
      <w:tblGrid>
        <w:gridCol w:w="8978"/>
        <w:gridCol w:w="505"/>
      </w:tblGrid>
      <w:tr w:rsidR="002D1D1E" w:rsidRPr="00BE5BC1" w:rsidTr="0041205F">
        <w:trPr>
          <w:trHeight w:val="227"/>
        </w:trPr>
        <w:tc>
          <w:tcPr>
            <w:tcW w:w="8978" w:type="dxa"/>
            <w:shd w:val="clear" w:color="auto" w:fill="auto"/>
            <w:noWrap/>
            <w:vAlign w:val="bottom"/>
          </w:tcPr>
          <w:p w:rsidR="002D1D1E" w:rsidRDefault="006E1F4A" w:rsidP="007234B0">
            <w:pPr>
              <w:widowControl/>
              <w:ind w:firstLine="0"/>
              <w:rPr>
                <w:rFonts w:eastAsiaTheme="minorEastAsia"/>
                <w:bCs/>
                <w:color w:val="000000"/>
                <w:sz w:val="24"/>
                <w:szCs w:val="24"/>
                <w:lang w:val="kk-KZ" w:eastAsia="en-US"/>
              </w:rPr>
            </w:pPr>
            <w:r>
              <w:rPr>
                <w:rFonts w:eastAsiaTheme="minorEastAsia"/>
                <w:bCs/>
                <w:color w:val="000000"/>
                <w:sz w:val="24"/>
                <w:szCs w:val="24"/>
                <w:lang w:val="kk-KZ" w:eastAsia="en-US"/>
              </w:rPr>
              <w:t>Введение</w:t>
            </w:r>
          </w:p>
          <w:p w:rsidR="002D1D1E" w:rsidRPr="00D76680" w:rsidRDefault="002D1D1E" w:rsidP="007234B0">
            <w:pPr>
              <w:widowControl/>
              <w:ind w:firstLine="0"/>
              <w:rPr>
                <w:rFonts w:eastAsiaTheme="minorEastAsia"/>
                <w:bCs/>
                <w:color w:val="000000"/>
                <w:sz w:val="24"/>
                <w:szCs w:val="24"/>
                <w:lang w:eastAsia="en-US"/>
              </w:rPr>
            </w:pPr>
            <w:r w:rsidRPr="00D76680">
              <w:rPr>
                <w:rFonts w:eastAsiaTheme="minorEastAsia"/>
                <w:bCs/>
                <w:color w:val="000000"/>
                <w:sz w:val="24"/>
                <w:szCs w:val="24"/>
                <w:lang w:eastAsia="en-US"/>
              </w:rPr>
              <w:t>1 Область применения</w:t>
            </w:r>
          </w:p>
          <w:p w:rsidR="002D1D1E" w:rsidRPr="00D76680" w:rsidRDefault="002D1D1E" w:rsidP="007234B0">
            <w:pPr>
              <w:widowControl/>
              <w:ind w:firstLine="0"/>
              <w:rPr>
                <w:rFonts w:eastAsiaTheme="minorEastAsia"/>
                <w:bCs/>
                <w:color w:val="000000"/>
                <w:sz w:val="24"/>
                <w:szCs w:val="24"/>
                <w:lang w:eastAsia="en-US"/>
              </w:rPr>
            </w:pPr>
            <w:r w:rsidRPr="00D76680">
              <w:rPr>
                <w:rFonts w:eastAsiaTheme="minorEastAsia"/>
                <w:bCs/>
                <w:color w:val="000000"/>
                <w:sz w:val="24"/>
                <w:szCs w:val="24"/>
                <w:lang w:eastAsia="en-US"/>
              </w:rPr>
              <w:t>2 Нормативные ссылки</w:t>
            </w:r>
          </w:p>
          <w:p w:rsidR="002D1D1E" w:rsidRPr="002D1D1E" w:rsidRDefault="002D1D1E" w:rsidP="007234B0">
            <w:pPr>
              <w:widowControl/>
              <w:ind w:firstLine="0"/>
              <w:rPr>
                <w:rFonts w:eastAsiaTheme="minorEastAsia"/>
                <w:bCs/>
                <w:color w:val="000000"/>
                <w:sz w:val="24"/>
                <w:szCs w:val="24"/>
                <w:lang w:val="kk-KZ" w:eastAsia="en-US"/>
              </w:rPr>
            </w:pPr>
            <w:r>
              <w:rPr>
                <w:rFonts w:eastAsiaTheme="minorEastAsia"/>
                <w:bCs/>
                <w:color w:val="000000"/>
                <w:sz w:val="24"/>
                <w:szCs w:val="24"/>
                <w:lang w:eastAsia="en-US"/>
              </w:rPr>
              <w:t>3 Термины</w:t>
            </w:r>
            <w:r w:rsidR="0041205F">
              <w:rPr>
                <w:rFonts w:eastAsiaTheme="minorEastAsia"/>
                <w:bCs/>
                <w:color w:val="000000"/>
                <w:sz w:val="24"/>
                <w:szCs w:val="24"/>
                <w:lang w:val="kk-KZ" w:eastAsia="en-US"/>
              </w:rPr>
              <w:t xml:space="preserve"> и</w:t>
            </w:r>
            <w:r w:rsidRPr="00D76680">
              <w:rPr>
                <w:rFonts w:eastAsiaTheme="minorEastAsia"/>
                <w:bCs/>
                <w:color w:val="000000"/>
                <w:sz w:val="24"/>
                <w:szCs w:val="24"/>
                <w:lang w:eastAsia="en-US"/>
              </w:rPr>
              <w:t xml:space="preserve"> определения</w:t>
            </w:r>
          </w:p>
          <w:p w:rsidR="002D1D1E" w:rsidRPr="00D76680" w:rsidRDefault="002D1D1E" w:rsidP="007234B0">
            <w:pPr>
              <w:widowControl/>
              <w:ind w:firstLine="0"/>
              <w:rPr>
                <w:rFonts w:eastAsiaTheme="minorEastAsia"/>
                <w:bCs/>
                <w:color w:val="000000"/>
                <w:sz w:val="24"/>
                <w:szCs w:val="24"/>
                <w:lang w:eastAsia="en-US"/>
              </w:rPr>
            </w:pPr>
            <w:r w:rsidRPr="00D76680">
              <w:rPr>
                <w:rFonts w:eastAsiaTheme="minorEastAsia"/>
                <w:bCs/>
                <w:color w:val="000000"/>
                <w:sz w:val="24"/>
                <w:szCs w:val="24"/>
                <w:lang w:eastAsia="en-US"/>
              </w:rPr>
              <w:t>4</w:t>
            </w:r>
            <w:r w:rsidR="0041205F">
              <w:rPr>
                <w:rFonts w:eastAsiaTheme="minorEastAsia"/>
                <w:bCs/>
                <w:color w:val="000000"/>
                <w:sz w:val="24"/>
                <w:szCs w:val="24"/>
                <w:lang w:val="kk-KZ" w:eastAsia="en-US"/>
              </w:rPr>
              <w:t xml:space="preserve"> Требования</w:t>
            </w:r>
          </w:p>
          <w:p w:rsidR="002D1D1E" w:rsidRPr="00D76680" w:rsidRDefault="002D1D1E" w:rsidP="007234B0">
            <w:pPr>
              <w:widowControl/>
              <w:ind w:firstLine="0"/>
              <w:rPr>
                <w:rFonts w:eastAsiaTheme="minorEastAsia"/>
                <w:bCs/>
                <w:color w:val="000000"/>
                <w:sz w:val="24"/>
                <w:szCs w:val="24"/>
                <w:lang w:eastAsia="en-US"/>
              </w:rPr>
            </w:pPr>
            <w:r w:rsidRPr="00D76680">
              <w:rPr>
                <w:rFonts w:eastAsiaTheme="minorEastAsia"/>
                <w:bCs/>
                <w:color w:val="000000"/>
                <w:sz w:val="24"/>
                <w:szCs w:val="24"/>
                <w:lang w:eastAsia="en-US"/>
              </w:rPr>
              <w:t xml:space="preserve">5 </w:t>
            </w:r>
            <w:r w:rsidR="0041205F">
              <w:rPr>
                <w:rFonts w:eastAsiaTheme="minorEastAsia"/>
                <w:bCs/>
                <w:color w:val="000000"/>
                <w:sz w:val="24"/>
                <w:szCs w:val="24"/>
                <w:lang w:eastAsia="en-US"/>
              </w:rPr>
              <w:t>Рекомендации</w:t>
            </w:r>
          </w:p>
          <w:p w:rsidR="002D1D1E" w:rsidRPr="00D76680" w:rsidRDefault="002D1D1E" w:rsidP="007234B0">
            <w:pPr>
              <w:widowControl/>
              <w:ind w:firstLine="0"/>
              <w:rPr>
                <w:rFonts w:eastAsiaTheme="minorEastAsia"/>
                <w:bCs/>
                <w:color w:val="000000"/>
                <w:sz w:val="24"/>
                <w:szCs w:val="24"/>
                <w:lang w:eastAsia="en-US"/>
              </w:rPr>
            </w:pPr>
            <w:r w:rsidRPr="00D76680">
              <w:rPr>
                <w:rFonts w:eastAsiaTheme="minorEastAsia"/>
                <w:bCs/>
                <w:color w:val="000000"/>
                <w:sz w:val="24"/>
                <w:szCs w:val="24"/>
                <w:lang w:eastAsia="en-US"/>
              </w:rPr>
              <w:t xml:space="preserve">Приложение </w:t>
            </w:r>
            <w:r w:rsidRPr="00D76680">
              <w:rPr>
                <w:rFonts w:eastAsiaTheme="minorEastAsia"/>
                <w:bCs/>
                <w:color w:val="000000"/>
                <w:sz w:val="24"/>
                <w:szCs w:val="24"/>
                <w:lang w:val="en-US" w:eastAsia="en-US"/>
              </w:rPr>
              <w:t>A</w:t>
            </w:r>
            <w:r w:rsidRPr="00D76680">
              <w:rPr>
                <w:rFonts w:eastAsiaTheme="minorEastAsia"/>
                <w:bCs/>
                <w:color w:val="000000"/>
                <w:sz w:val="24"/>
                <w:szCs w:val="24"/>
                <w:lang w:eastAsia="en-US"/>
              </w:rPr>
              <w:t xml:space="preserve"> </w:t>
            </w:r>
            <w:r>
              <w:rPr>
                <w:sz w:val="24"/>
                <w:szCs w:val="24"/>
              </w:rPr>
              <w:t>(информационное)</w:t>
            </w:r>
            <w:r w:rsidRPr="00D76680">
              <w:rPr>
                <w:rFonts w:eastAsiaTheme="minorEastAsia"/>
                <w:bCs/>
                <w:color w:val="000000"/>
                <w:sz w:val="24"/>
                <w:szCs w:val="24"/>
                <w:lang w:eastAsia="en-US"/>
              </w:rPr>
              <w:t xml:space="preserve"> </w:t>
            </w:r>
            <w:r w:rsidR="0041205F">
              <w:rPr>
                <w:rFonts w:eastAsiaTheme="minorEastAsia"/>
                <w:bCs/>
                <w:color w:val="000000"/>
                <w:sz w:val="24"/>
                <w:szCs w:val="24"/>
                <w:lang w:eastAsia="en-US"/>
              </w:rPr>
              <w:t>Примеры</w:t>
            </w:r>
          </w:p>
          <w:p w:rsidR="002D1D1E" w:rsidRPr="00BE5BC1" w:rsidRDefault="002D1D1E" w:rsidP="0095145C">
            <w:pPr>
              <w:widowControl/>
              <w:autoSpaceDE/>
              <w:autoSpaceDN/>
              <w:adjustRightInd/>
              <w:ind w:left="2175" w:hanging="2175"/>
              <w:rPr>
                <w:sz w:val="24"/>
                <w:szCs w:val="24"/>
              </w:rPr>
            </w:pPr>
            <w:r>
              <w:rPr>
                <w:sz w:val="24"/>
                <w:szCs w:val="24"/>
              </w:rPr>
              <w:t xml:space="preserve">Приложение В.А (информационное) </w:t>
            </w:r>
            <w:r w:rsidRPr="00D76680">
              <w:rPr>
                <w:sz w:val="24"/>
                <w:szCs w:val="24"/>
              </w:rPr>
              <w:t xml:space="preserve">Сведения о соответствии национального стандарта ссылочному </w:t>
            </w:r>
            <w:r>
              <w:rPr>
                <w:sz w:val="24"/>
                <w:szCs w:val="24"/>
                <w:lang w:val="kk-KZ"/>
              </w:rPr>
              <w:t>европейскому</w:t>
            </w:r>
            <w:r w:rsidRPr="00D76680">
              <w:rPr>
                <w:sz w:val="24"/>
                <w:szCs w:val="24"/>
              </w:rPr>
              <w:t xml:space="preserve"> стандарту</w:t>
            </w:r>
          </w:p>
        </w:tc>
        <w:tc>
          <w:tcPr>
            <w:tcW w:w="505" w:type="dxa"/>
            <w:shd w:val="clear" w:color="auto" w:fill="auto"/>
            <w:noWrap/>
            <w:tcMar>
              <w:left w:w="28" w:type="dxa"/>
              <w:right w:w="28" w:type="dxa"/>
            </w:tcMar>
          </w:tcPr>
          <w:p w:rsidR="002D1D1E" w:rsidRPr="006E1F4A" w:rsidRDefault="006E1F4A" w:rsidP="0041205F">
            <w:pPr>
              <w:widowControl/>
              <w:autoSpaceDE/>
              <w:autoSpaceDN/>
              <w:adjustRightInd/>
              <w:ind w:firstLine="0"/>
              <w:jc w:val="center"/>
              <w:rPr>
                <w:sz w:val="24"/>
                <w:szCs w:val="24"/>
                <w:lang w:val="en-US"/>
              </w:rPr>
            </w:pPr>
            <w:r>
              <w:rPr>
                <w:sz w:val="24"/>
                <w:szCs w:val="24"/>
                <w:lang w:val="en-US"/>
              </w:rPr>
              <w:t>IV</w:t>
            </w:r>
          </w:p>
          <w:p w:rsidR="0041205F" w:rsidRDefault="0041205F" w:rsidP="0041205F">
            <w:pPr>
              <w:widowControl/>
              <w:autoSpaceDE/>
              <w:autoSpaceDN/>
              <w:adjustRightInd/>
              <w:ind w:firstLine="0"/>
              <w:jc w:val="center"/>
              <w:rPr>
                <w:sz w:val="24"/>
                <w:szCs w:val="24"/>
              </w:rPr>
            </w:pPr>
            <w:r>
              <w:rPr>
                <w:sz w:val="24"/>
                <w:szCs w:val="24"/>
              </w:rPr>
              <w:t>1</w:t>
            </w:r>
          </w:p>
          <w:p w:rsidR="0041205F" w:rsidRDefault="0095145C" w:rsidP="0041205F">
            <w:pPr>
              <w:widowControl/>
              <w:autoSpaceDE/>
              <w:autoSpaceDN/>
              <w:adjustRightInd/>
              <w:ind w:firstLine="0"/>
              <w:jc w:val="center"/>
              <w:rPr>
                <w:sz w:val="24"/>
                <w:szCs w:val="24"/>
              </w:rPr>
            </w:pPr>
            <w:r>
              <w:rPr>
                <w:sz w:val="24"/>
                <w:szCs w:val="24"/>
              </w:rPr>
              <w:t>1</w:t>
            </w:r>
          </w:p>
          <w:p w:rsidR="0041205F" w:rsidRDefault="0095145C" w:rsidP="0041205F">
            <w:pPr>
              <w:widowControl/>
              <w:autoSpaceDE/>
              <w:autoSpaceDN/>
              <w:adjustRightInd/>
              <w:ind w:firstLine="0"/>
              <w:jc w:val="center"/>
              <w:rPr>
                <w:sz w:val="24"/>
                <w:szCs w:val="24"/>
              </w:rPr>
            </w:pPr>
            <w:r>
              <w:rPr>
                <w:sz w:val="24"/>
                <w:szCs w:val="24"/>
              </w:rPr>
              <w:t>1</w:t>
            </w:r>
          </w:p>
          <w:p w:rsidR="0041205F" w:rsidRDefault="0095145C" w:rsidP="0041205F">
            <w:pPr>
              <w:widowControl/>
              <w:autoSpaceDE/>
              <w:autoSpaceDN/>
              <w:adjustRightInd/>
              <w:ind w:firstLine="0"/>
              <w:jc w:val="center"/>
              <w:rPr>
                <w:sz w:val="24"/>
                <w:szCs w:val="24"/>
              </w:rPr>
            </w:pPr>
            <w:r>
              <w:rPr>
                <w:sz w:val="24"/>
                <w:szCs w:val="24"/>
              </w:rPr>
              <w:t>2</w:t>
            </w:r>
          </w:p>
          <w:p w:rsidR="0041205F" w:rsidRDefault="0095145C" w:rsidP="0041205F">
            <w:pPr>
              <w:widowControl/>
              <w:autoSpaceDE/>
              <w:autoSpaceDN/>
              <w:adjustRightInd/>
              <w:ind w:firstLine="0"/>
              <w:jc w:val="center"/>
              <w:rPr>
                <w:sz w:val="24"/>
                <w:szCs w:val="24"/>
              </w:rPr>
            </w:pPr>
            <w:r>
              <w:rPr>
                <w:sz w:val="24"/>
                <w:szCs w:val="24"/>
              </w:rPr>
              <w:t>3</w:t>
            </w:r>
          </w:p>
          <w:p w:rsidR="0041205F" w:rsidRDefault="0095145C" w:rsidP="0041205F">
            <w:pPr>
              <w:widowControl/>
              <w:autoSpaceDE/>
              <w:autoSpaceDN/>
              <w:adjustRightInd/>
              <w:ind w:firstLine="0"/>
              <w:jc w:val="center"/>
              <w:rPr>
                <w:sz w:val="24"/>
                <w:szCs w:val="24"/>
              </w:rPr>
            </w:pPr>
            <w:r>
              <w:rPr>
                <w:sz w:val="24"/>
                <w:szCs w:val="24"/>
              </w:rPr>
              <w:t>6</w:t>
            </w:r>
          </w:p>
          <w:p w:rsidR="0041205F" w:rsidRDefault="0041205F" w:rsidP="0041205F">
            <w:pPr>
              <w:widowControl/>
              <w:autoSpaceDE/>
              <w:autoSpaceDN/>
              <w:adjustRightInd/>
              <w:ind w:firstLine="0"/>
              <w:jc w:val="center"/>
              <w:rPr>
                <w:sz w:val="24"/>
                <w:szCs w:val="24"/>
              </w:rPr>
            </w:pPr>
          </w:p>
          <w:p w:rsidR="0041205F" w:rsidRPr="00BE5BC1" w:rsidRDefault="0095145C" w:rsidP="0041205F">
            <w:pPr>
              <w:widowControl/>
              <w:autoSpaceDE/>
              <w:autoSpaceDN/>
              <w:adjustRightInd/>
              <w:ind w:firstLine="0"/>
              <w:jc w:val="center"/>
              <w:rPr>
                <w:sz w:val="24"/>
                <w:szCs w:val="24"/>
              </w:rPr>
            </w:pPr>
            <w:r>
              <w:rPr>
                <w:sz w:val="24"/>
                <w:szCs w:val="24"/>
              </w:rPr>
              <w:t>18</w:t>
            </w:r>
          </w:p>
        </w:tc>
      </w:tr>
    </w:tbl>
    <w:p w:rsidR="002D1D1E" w:rsidRDefault="002D1D1E" w:rsidP="002D1D1E">
      <w:pPr>
        <w:ind w:firstLine="0"/>
        <w:jc w:val="center"/>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342003">
      <w:pPr>
        <w:ind w:firstLine="0"/>
        <w:rPr>
          <w:b/>
          <w:sz w:val="24"/>
          <w:szCs w:val="24"/>
          <w:lang w:val="kk-KZ"/>
        </w:rPr>
      </w:pPr>
    </w:p>
    <w:p w:rsidR="006E1F4A" w:rsidRDefault="006E1F4A" w:rsidP="00342003">
      <w:pPr>
        <w:ind w:firstLine="0"/>
        <w:rPr>
          <w:b/>
          <w:sz w:val="24"/>
          <w:szCs w:val="24"/>
          <w:lang w:val="kk-KZ"/>
        </w:rPr>
      </w:pPr>
    </w:p>
    <w:p w:rsidR="006E1F4A" w:rsidRDefault="006E1F4A" w:rsidP="00342003">
      <w:pPr>
        <w:ind w:firstLine="0"/>
        <w:rPr>
          <w:b/>
          <w:sz w:val="24"/>
          <w:szCs w:val="24"/>
          <w:lang w:val="kk-KZ"/>
        </w:rPr>
      </w:pPr>
    </w:p>
    <w:p w:rsidR="006E1F4A" w:rsidRDefault="006E1F4A" w:rsidP="00342003">
      <w:pPr>
        <w:ind w:firstLine="0"/>
        <w:rPr>
          <w:b/>
          <w:sz w:val="24"/>
          <w:szCs w:val="24"/>
          <w:lang w:val="kk-KZ"/>
        </w:rPr>
      </w:pPr>
    </w:p>
    <w:p w:rsidR="002D1D1E" w:rsidRDefault="002D1D1E" w:rsidP="00342003">
      <w:pPr>
        <w:ind w:firstLine="0"/>
        <w:rPr>
          <w:b/>
          <w:sz w:val="24"/>
          <w:szCs w:val="24"/>
          <w:lang w:val="kk-KZ"/>
        </w:rPr>
      </w:pPr>
    </w:p>
    <w:p w:rsidR="002D1D1E" w:rsidRDefault="002D1D1E" w:rsidP="002D1D1E">
      <w:pPr>
        <w:ind w:firstLine="0"/>
        <w:jc w:val="center"/>
        <w:rPr>
          <w:b/>
          <w:sz w:val="24"/>
          <w:szCs w:val="24"/>
          <w:lang w:val="kk-KZ"/>
        </w:rPr>
      </w:pPr>
      <w:r>
        <w:rPr>
          <w:b/>
          <w:sz w:val="24"/>
          <w:szCs w:val="24"/>
          <w:lang w:val="kk-KZ"/>
        </w:rPr>
        <w:lastRenderedPageBreak/>
        <w:t>Введение</w:t>
      </w:r>
    </w:p>
    <w:p w:rsidR="002D1D1E" w:rsidRPr="006E1F4A" w:rsidRDefault="002D1D1E" w:rsidP="006E1F4A">
      <w:pPr>
        <w:ind w:firstLine="0"/>
        <w:rPr>
          <w:b/>
          <w:sz w:val="24"/>
          <w:szCs w:val="24"/>
          <w:lang w:val="kk-KZ"/>
        </w:rPr>
      </w:pPr>
    </w:p>
    <w:p w:rsidR="006E1F4A" w:rsidRPr="006E1F4A" w:rsidRDefault="006E1F4A" w:rsidP="006E1F4A">
      <w:pPr>
        <w:ind w:firstLine="567"/>
        <w:rPr>
          <w:sz w:val="24"/>
          <w:szCs w:val="24"/>
          <w:lang w:val="kk-KZ"/>
        </w:rPr>
      </w:pPr>
      <w:r w:rsidRPr="006E1F4A">
        <w:rPr>
          <w:sz w:val="24"/>
          <w:szCs w:val="24"/>
          <w:lang w:val="kk-KZ"/>
        </w:rPr>
        <w:t>В соответствии с EN 13816 измерение качества предоставляемых услуг входит в цикл обеспечения качества обслуживания, где выбор критериев качества и соответствующих мер может как отражать, так и определять желаемое качество.  Измерение качества является важным инструментом управления и мотивации, при условии, что оно приводит к улучшению.</w:t>
      </w:r>
    </w:p>
    <w:p w:rsidR="006E1F4A" w:rsidRDefault="006E1F4A" w:rsidP="006E1F4A">
      <w:pPr>
        <w:ind w:firstLine="567"/>
        <w:rPr>
          <w:sz w:val="24"/>
          <w:szCs w:val="24"/>
          <w:lang w:val="kk-KZ"/>
        </w:rPr>
      </w:pPr>
      <w:r w:rsidRPr="006E1F4A">
        <w:rPr>
          <w:sz w:val="24"/>
          <w:szCs w:val="24"/>
          <w:lang w:val="kk-KZ"/>
        </w:rPr>
        <w:t xml:space="preserve">И планирование, и реализация влияют на правильность определения качества.  Настоящий </w:t>
      </w:r>
      <w:r w:rsidRPr="002D1D1E">
        <w:rPr>
          <w:sz w:val="24"/>
          <w:szCs w:val="24"/>
          <w:lang w:val="kk-KZ"/>
        </w:rPr>
        <w:t xml:space="preserve">стандарт </w:t>
      </w:r>
      <w:r w:rsidRPr="006E1F4A">
        <w:rPr>
          <w:sz w:val="24"/>
          <w:szCs w:val="24"/>
          <w:lang w:val="kk-KZ"/>
        </w:rPr>
        <w:t>является пособием для разработки системы измерений и предназначен для понимания и минимизации причин систематических отклонений, которые могут возникнуть в любой системе измерения.</w:t>
      </w:r>
    </w:p>
    <w:p w:rsidR="006F1832" w:rsidRDefault="006F1832" w:rsidP="006F1832">
      <w:pPr>
        <w:ind w:firstLine="567"/>
        <w:rPr>
          <w:sz w:val="24"/>
          <w:szCs w:val="24"/>
          <w:lang w:val="kk-KZ"/>
        </w:rPr>
      </w:pPr>
    </w:p>
    <w:p w:rsidR="006E1F4A" w:rsidRPr="006F1832" w:rsidRDefault="006E1F4A" w:rsidP="006F1832">
      <w:pPr>
        <w:ind w:firstLine="567"/>
        <w:rPr>
          <w:b/>
          <w:sz w:val="24"/>
          <w:szCs w:val="24"/>
        </w:rPr>
        <w:sectPr w:rsidR="006E1F4A" w:rsidRPr="006F1832" w:rsidSect="00234125">
          <w:headerReference w:type="first" r:id="rId14"/>
          <w:footerReference w:type="first" r:id="rId15"/>
          <w:type w:val="evenPage"/>
          <w:pgSz w:w="11906" w:h="16838" w:code="9"/>
          <w:pgMar w:top="1438" w:right="1286" w:bottom="1418" w:left="1260" w:header="1021" w:footer="1021" w:gutter="0"/>
          <w:pgNumType w:fmt="upperRoman" w:start="2"/>
          <w:cols w:space="708"/>
          <w:docGrid w:linePitch="360"/>
        </w:sectPr>
      </w:pPr>
    </w:p>
    <w:p w:rsidR="00512DEC" w:rsidRPr="00BE5BC1" w:rsidRDefault="00512DEC" w:rsidP="00342003">
      <w:pPr>
        <w:pBdr>
          <w:bottom w:val="single" w:sz="12" w:space="4" w:color="auto"/>
        </w:pBdr>
        <w:shd w:val="clear" w:color="auto" w:fill="FFFFFF"/>
        <w:ind w:firstLine="0"/>
        <w:jc w:val="center"/>
        <w:outlineLvl w:val="0"/>
        <w:rPr>
          <w:b/>
          <w:sz w:val="24"/>
          <w:szCs w:val="24"/>
        </w:rPr>
      </w:pPr>
      <w:r w:rsidRPr="00BE5BC1">
        <w:rPr>
          <w:b/>
          <w:sz w:val="24"/>
          <w:szCs w:val="24"/>
        </w:rPr>
        <w:lastRenderedPageBreak/>
        <w:t>НАЦИОНАЛЬНЫЙ СТАНДАРТ РЕСПУБЛИКИ КАЗАХСТАН</w:t>
      </w:r>
    </w:p>
    <w:p w:rsidR="00FE41B8" w:rsidRPr="00BE5BC1" w:rsidRDefault="00FE41B8" w:rsidP="00C6622B">
      <w:pPr>
        <w:shd w:val="clear" w:color="auto" w:fill="FFFFFF"/>
        <w:tabs>
          <w:tab w:val="left" w:pos="4125"/>
        </w:tabs>
        <w:ind w:firstLine="567"/>
        <w:jc w:val="center"/>
        <w:rPr>
          <w:b/>
          <w:bCs/>
          <w:sz w:val="24"/>
          <w:szCs w:val="24"/>
        </w:rPr>
      </w:pPr>
    </w:p>
    <w:p w:rsidR="006E1F4A" w:rsidRDefault="006E1F4A" w:rsidP="006E1F4A">
      <w:pPr>
        <w:ind w:right="260" w:firstLine="0"/>
        <w:jc w:val="center"/>
        <w:rPr>
          <w:b/>
          <w:sz w:val="24"/>
          <w:szCs w:val="24"/>
          <w:lang w:val="kk-KZ"/>
        </w:rPr>
      </w:pPr>
      <w:r w:rsidRPr="00891DC9">
        <w:rPr>
          <w:b/>
          <w:sz w:val="24"/>
          <w:szCs w:val="24"/>
        </w:rPr>
        <w:t>Общественный пассажирский транспорт</w:t>
      </w:r>
    </w:p>
    <w:p w:rsidR="006E1F4A" w:rsidRDefault="006E1F4A" w:rsidP="006E1F4A">
      <w:pPr>
        <w:ind w:right="260" w:firstLine="0"/>
        <w:jc w:val="center"/>
        <w:rPr>
          <w:b/>
          <w:sz w:val="24"/>
          <w:szCs w:val="24"/>
          <w:lang w:val="kk-KZ"/>
        </w:rPr>
      </w:pPr>
    </w:p>
    <w:p w:rsidR="006E1F4A" w:rsidRPr="002C0B43" w:rsidRDefault="006E1F4A" w:rsidP="006E1F4A">
      <w:pPr>
        <w:ind w:right="260" w:firstLine="0"/>
        <w:jc w:val="center"/>
        <w:rPr>
          <w:b/>
          <w:sz w:val="24"/>
          <w:szCs w:val="24"/>
        </w:rPr>
      </w:pPr>
      <w:r w:rsidRPr="00891DC9">
        <w:rPr>
          <w:b/>
          <w:sz w:val="24"/>
          <w:szCs w:val="24"/>
        </w:rPr>
        <w:t>ОСНОВНЫЕ ТРЕБОВАНИЯ И РЕКОМЕНДАЦИИ ДЛЯ СИСТЕМ, КОТОРЫЕ ИЗМЕРЯЮТ КАЧЕСТВО ПРЕДОСТАВЛЯЕМЫХ УСЛУГ</w:t>
      </w:r>
    </w:p>
    <w:p w:rsidR="00FE41B8" w:rsidRPr="00BE5BC1" w:rsidRDefault="00FE41B8" w:rsidP="00880D41">
      <w:pPr>
        <w:pBdr>
          <w:bottom w:val="single" w:sz="12" w:space="0" w:color="auto"/>
        </w:pBdr>
        <w:shd w:val="clear" w:color="auto" w:fill="FFFFFF"/>
        <w:tabs>
          <w:tab w:val="left" w:pos="4125"/>
        </w:tabs>
        <w:ind w:firstLine="567"/>
        <w:jc w:val="center"/>
        <w:rPr>
          <w:b/>
          <w:sz w:val="24"/>
          <w:szCs w:val="24"/>
        </w:rPr>
      </w:pPr>
    </w:p>
    <w:p w:rsidR="00512DEC" w:rsidRPr="00BE5BC1" w:rsidRDefault="00512DEC" w:rsidP="00342003">
      <w:pPr>
        <w:shd w:val="clear" w:color="auto" w:fill="FFFFFF"/>
        <w:ind w:firstLine="567"/>
        <w:jc w:val="right"/>
        <w:outlineLvl w:val="0"/>
        <w:rPr>
          <w:b/>
          <w:sz w:val="24"/>
          <w:szCs w:val="24"/>
        </w:rPr>
      </w:pPr>
      <w:r w:rsidRPr="00BE5BC1">
        <w:rPr>
          <w:b/>
          <w:sz w:val="24"/>
          <w:szCs w:val="24"/>
        </w:rPr>
        <w:t>Дата введения</w:t>
      </w:r>
    </w:p>
    <w:p w:rsidR="00512DEC" w:rsidRPr="00BE5BC1" w:rsidRDefault="00512DEC" w:rsidP="00342003">
      <w:pPr>
        <w:shd w:val="clear" w:color="auto" w:fill="FFFFFF"/>
        <w:ind w:firstLine="567"/>
        <w:rPr>
          <w:b/>
          <w:sz w:val="24"/>
          <w:szCs w:val="24"/>
        </w:rPr>
      </w:pPr>
    </w:p>
    <w:p w:rsidR="00ED6E8C" w:rsidRPr="00BE5BC1" w:rsidRDefault="00ED6E8C" w:rsidP="00342003">
      <w:pPr>
        <w:pStyle w:val="Style17"/>
        <w:widowControl/>
        <w:ind w:firstLine="567"/>
        <w:rPr>
          <w:rStyle w:val="FontStyle140"/>
          <w:rFonts w:ascii="Times New Roman" w:hAnsi="Times New Roman" w:cs="Times New Roman"/>
          <w:b/>
          <w:color w:val="auto"/>
          <w:sz w:val="24"/>
          <w:szCs w:val="24"/>
          <w:lang w:eastAsia="en-US"/>
        </w:rPr>
      </w:pPr>
      <w:r w:rsidRPr="00BE5BC1">
        <w:rPr>
          <w:rStyle w:val="FontStyle140"/>
          <w:rFonts w:ascii="Times New Roman" w:hAnsi="Times New Roman" w:cs="Times New Roman"/>
          <w:b/>
          <w:color w:val="auto"/>
          <w:sz w:val="24"/>
          <w:szCs w:val="24"/>
          <w:lang w:eastAsia="en-US"/>
        </w:rPr>
        <w:t>1 Область применения</w:t>
      </w:r>
    </w:p>
    <w:p w:rsidR="007E3CDB" w:rsidRPr="00BE5BC1" w:rsidRDefault="007E3CDB" w:rsidP="008E0BD3">
      <w:pPr>
        <w:pStyle w:val="Style22"/>
        <w:widowControl/>
        <w:ind w:firstLine="567"/>
        <w:rPr>
          <w:rStyle w:val="FontStyle140"/>
          <w:rFonts w:ascii="Times New Roman" w:hAnsi="Times New Roman" w:cs="Times New Roman"/>
          <w:color w:val="auto"/>
          <w:sz w:val="24"/>
          <w:szCs w:val="24"/>
          <w:lang w:eastAsia="en-US"/>
        </w:rPr>
      </w:pPr>
    </w:p>
    <w:p w:rsidR="006E1F4A" w:rsidRPr="006E1F4A" w:rsidRDefault="006E1F4A" w:rsidP="006E1F4A">
      <w:pPr>
        <w:ind w:firstLine="567"/>
        <w:rPr>
          <w:sz w:val="24"/>
          <w:szCs w:val="24"/>
        </w:rPr>
      </w:pPr>
      <w:r w:rsidRPr="006E1F4A">
        <w:rPr>
          <w:sz w:val="24"/>
          <w:szCs w:val="24"/>
        </w:rPr>
        <w:t xml:space="preserve">Настоящий </w:t>
      </w:r>
      <w:r w:rsidRPr="006F1832">
        <w:rPr>
          <w:sz w:val="24"/>
          <w:szCs w:val="24"/>
        </w:rPr>
        <w:t>стандарт</w:t>
      </w:r>
      <w:r w:rsidRPr="006E1F4A">
        <w:rPr>
          <w:sz w:val="24"/>
          <w:szCs w:val="24"/>
        </w:rPr>
        <w:t xml:space="preserve"> </w:t>
      </w:r>
      <w:r>
        <w:rPr>
          <w:sz w:val="24"/>
          <w:szCs w:val="24"/>
        </w:rPr>
        <w:t>устанавливает</w:t>
      </w:r>
      <w:r w:rsidRPr="006E1F4A">
        <w:rPr>
          <w:sz w:val="24"/>
          <w:szCs w:val="24"/>
        </w:rPr>
        <w:t xml:space="preserve"> основные требования и рекомендации для систем, которые измеряют качество обслуживания общественного пассажирского транспорта. </w:t>
      </w:r>
      <w:r>
        <w:rPr>
          <w:sz w:val="24"/>
          <w:szCs w:val="24"/>
        </w:rPr>
        <w:t>Данные</w:t>
      </w:r>
      <w:r w:rsidRPr="006E1F4A">
        <w:rPr>
          <w:sz w:val="24"/>
          <w:szCs w:val="24"/>
        </w:rPr>
        <w:t xml:space="preserve"> требования и рекомендации должны применяться на базе EN 13816.</w:t>
      </w:r>
    </w:p>
    <w:p w:rsidR="006E1F4A" w:rsidRPr="006F1832" w:rsidRDefault="006E1F4A" w:rsidP="006E1F4A">
      <w:pPr>
        <w:ind w:firstLine="567"/>
        <w:rPr>
          <w:sz w:val="24"/>
          <w:szCs w:val="24"/>
        </w:rPr>
      </w:pPr>
      <w:r w:rsidRPr="006E1F4A">
        <w:rPr>
          <w:sz w:val="24"/>
          <w:szCs w:val="24"/>
        </w:rPr>
        <w:t xml:space="preserve">Требования и рекомендации, указанные в </w:t>
      </w:r>
      <w:r>
        <w:rPr>
          <w:sz w:val="24"/>
          <w:szCs w:val="24"/>
        </w:rPr>
        <w:t>настоящем стандарте</w:t>
      </w:r>
      <w:r w:rsidRPr="006E1F4A">
        <w:rPr>
          <w:sz w:val="24"/>
          <w:szCs w:val="24"/>
        </w:rPr>
        <w:t>, применяются при измерении качества третьими сторонами, так же, как и поставщиком услуг.</w:t>
      </w:r>
    </w:p>
    <w:p w:rsidR="006F1832" w:rsidRPr="002D69C6" w:rsidRDefault="006F1832" w:rsidP="006F1832">
      <w:pPr>
        <w:ind w:firstLine="567"/>
        <w:rPr>
          <w:rStyle w:val="FontStyle140"/>
          <w:rFonts w:ascii="Times New Roman" w:hAnsi="Times New Roman" w:cs="Times New Roman"/>
          <w:b/>
          <w:color w:val="auto"/>
          <w:sz w:val="24"/>
          <w:szCs w:val="24"/>
          <w:lang w:eastAsia="en-US"/>
        </w:rPr>
      </w:pPr>
    </w:p>
    <w:p w:rsidR="00063FCB" w:rsidRPr="002D69C6" w:rsidRDefault="00C6622B" w:rsidP="00342003">
      <w:pPr>
        <w:pStyle w:val="Style30"/>
        <w:widowControl/>
        <w:ind w:firstLine="567"/>
        <w:rPr>
          <w:rStyle w:val="FontStyle45"/>
          <w:rFonts w:ascii="Times New Roman" w:cs="Times New Roman"/>
          <w:color w:val="auto"/>
          <w:lang w:eastAsia="en-US"/>
        </w:rPr>
      </w:pPr>
      <w:r>
        <w:rPr>
          <w:rStyle w:val="FontStyle45"/>
          <w:rFonts w:ascii="Times New Roman" w:cs="Times New Roman"/>
          <w:color w:val="auto"/>
          <w:lang w:val="kk-KZ" w:eastAsia="en-US"/>
        </w:rPr>
        <w:t>2</w:t>
      </w:r>
      <w:r w:rsidR="00063FCB" w:rsidRPr="00BE5BC1">
        <w:rPr>
          <w:rStyle w:val="FontStyle45"/>
          <w:rFonts w:ascii="Times New Roman" w:cs="Times New Roman"/>
          <w:color w:val="auto"/>
          <w:lang w:eastAsia="en-US"/>
        </w:rPr>
        <w:t xml:space="preserve"> </w:t>
      </w:r>
      <w:r w:rsidR="006F1832" w:rsidRPr="006F1832">
        <w:rPr>
          <w:rStyle w:val="FontStyle45"/>
          <w:rFonts w:ascii="Times New Roman" w:cs="Times New Roman"/>
          <w:color w:val="auto"/>
          <w:lang w:eastAsia="en-US"/>
        </w:rPr>
        <w:t>Нормативные ссылки</w:t>
      </w:r>
    </w:p>
    <w:p w:rsidR="006F1832" w:rsidRPr="002D69C6" w:rsidRDefault="006F1832" w:rsidP="00342003">
      <w:pPr>
        <w:pStyle w:val="Style30"/>
        <w:widowControl/>
        <w:ind w:firstLine="567"/>
        <w:rPr>
          <w:rStyle w:val="FontStyle45"/>
          <w:rFonts w:ascii="Times New Roman" w:cs="Times New Roman"/>
          <w:color w:val="auto"/>
          <w:lang w:eastAsia="en-US"/>
        </w:rPr>
      </w:pPr>
    </w:p>
    <w:p w:rsidR="006F1832" w:rsidRPr="006F1832" w:rsidRDefault="006F1832" w:rsidP="00342003">
      <w:pPr>
        <w:pStyle w:val="Style30"/>
        <w:widowControl/>
        <w:ind w:firstLine="567"/>
        <w:rPr>
          <w:rStyle w:val="FontStyle45"/>
          <w:rFonts w:ascii="Times New Roman" w:cs="Times New Roman"/>
          <w:b w:val="0"/>
          <w:color w:val="auto"/>
          <w:lang w:eastAsia="en-US"/>
        </w:rPr>
      </w:pPr>
      <w:r w:rsidRPr="006F1832">
        <w:rPr>
          <w:rStyle w:val="FontStyle45"/>
          <w:rFonts w:ascii="Times New Roman" w:cs="Times New Roman"/>
          <w:b w:val="0"/>
          <w:color w:val="auto"/>
          <w:lang w:eastAsia="en-US"/>
        </w:rPr>
        <w:t>Для применения</w:t>
      </w:r>
      <w:r w:rsidR="006E1F4A">
        <w:rPr>
          <w:rStyle w:val="FontStyle45"/>
          <w:rFonts w:ascii="Times New Roman" w:cs="Times New Roman"/>
          <w:b w:val="0"/>
          <w:color w:val="auto"/>
          <w:lang w:eastAsia="en-US"/>
        </w:rPr>
        <w:t xml:space="preserve"> настоящего стандарта необходим следующий</w:t>
      </w:r>
      <w:r w:rsidRPr="006F1832">
        <w:rPr>
          <w:rStyle w:val="FontStyle45"/>
          <w:rFonts w:ascii="Times New Roman" w:cs="Times New Roman"/>
          <w:b w:val="0"/>
          <w:color w:val="auto"/>
          <w:lang w:eastAsia="en-US"/>
        </w:rPr>
        <w:t xml:space="preserve"> ссылочны</w:t>
      </w:r>
      <w:r w:rsidR="006E1F4A">
        <w:rPr>
          <w:rStyle w:val="FontStyle45"/>
          <w:rFonts w:ascii="Times New Roman" w:cs="Times New Roman"/>
          <w:b w:val="0"/>
          <w:color w:val="auto"/>
          <w:lang w:eastAsia="en-US"/>
        </w:rPr>
        <w:t>й нормативный документ</w:t>
      </w:r>
      <w:r w:rsidRPr="006F1832">
        <w:rPr>
          <w:rStyle w:val="FontStyle45"/>
          <w:rFonts w:ascii="Times New Roman" w:cs="Times New Roman"/>
          <w:b w:val="0"/>
          <w:color w:val="auto"/>
          <w:lang w:eastAsia="en-US"/>
        </w:rPr>
        <w:t>. Для датированн</w:t>
      </w:r>
      <w:r w:rsidR="006E1F4A">
        <w:rPr>
          <w:rStyle w:val="FontStyle45"/>
          <w:rFonts w:ascii="Times New Roman" w:cs="Times New Roman"/>
          <w:b w:val="0"/>
          <w:color w:val="auto"/>
          <w:lang w:eastAsia="en-US"/>
        </w:rPr>
        <w:t>ой ссыл</w:t>
      </w:r>
      <w:r w:rsidRPr="006F1832">
        <w:rPr>
          <w:rStyle w:val="FontStyle45"/>
          <w:rFonts w:ascii="Times New Roman" w:cs="Times New Roman"/>
          <w:b w:val="0"/>
          <w:color w:val="auto"/>
          <w:lang w:eastAsia="en-US"/>
        </w:rPr>
        <w:t>к</w:t>
      </w:r>
      <w:r w:rsidR="006E1F4A">
        <w:rPr>
          <w:rStyle w:val="FontStyle45"/>
          <w:rFonts w:ascii="Times New Roman" w:cs="Times New Roman"/>
          <w:b w:val="0"/>
          <w:color w:val="auto"/>
          <w:lang w:eastAsia="en-US"/>
        </w:rPr>
        <w:t>и</w:t>
      </w:r>
      <w:r w:rsidRPr="006F1832">
        <w:rPr>
          <w:rStyle w:val="FontStyle45"/>
          <w:rFonts w:ascii="Times New Roman" w:cs="Times New Roman"/>
          <w:b w:val="0"/>
          <w:color w:val="auto"/>
          <w:lang w:eastAsia="en-US"/>
        </w:rPr>
        <w:t xml:space="preserve"> применяют только указанное издание ссылочного нормативно</w:t>
      </w:r>
      <w:r w:rsidR="006E1F4A">
        <w:rPr>
          <w:rStyle w:val="FontStyle45"/>
          <w:rFonts w:ascii="Times New Roman" w:cs="Times New Roman"/>
          <w:b w:val="0"/>
          <w:color w:val="auto"/>
          <w:lang w:eastAsia="en-US"/>
        </w:rPr>
        <w:t>го документа, для недатированной</w:t>
      </w:r>
      <w:r w:rsidRPr="006F1832">
        <w:rPr>
          <w:rStyle w:val="FontStyle45"/>
          <w:rFonts w:ascii="Times New Roman" w:cs="Times New Roman"/>
          <w:b w:val="0"/>
          <w:color w:val="auto"/>
          <w:lang w:eastAsia="en-US"/>
        </w:rPr>
        <w:t xml:space="preserve"> ссылк</w:t>
      </w:r>
      <w:r w:rsidR="006E1F4A">
        <w:rPr>
          <w:rStyle w:val="FontStyle45"/>
          <w:rFonts w:ascii="Times New Roman" w:cs="Times New Roman"/>
          <w:b w:val="0"/>
          <w:color w:val="auto"/>
          <w:lang w:eastAsia="en-US"/>
        </w:rPr>
        <w:t>и</w:t>
      </w:r>
      <w:r w:rsidRPr="006F1832">
        <w:rPr>
          <w:rStyle w:val="FontStyle45"/>
          <w:rFonts w:ascii="Times New Roman" w:cs="Times New Roman"/>
          <w:b w:val="0"/>
          <w:color w:val="auto"/>
          <w:lang w:eastAsia="en-US"/>
        </w:rPr>
        <w:t xml:space="preserve"> применяют последнее издание ссылочного документа (включая все его изменения):</w:t>
      </w:r>
    </w:p>
    <w:p w:rsidR="006F1832" w:rsidRDefault="006E1F4A" w:rsidP="0018028E">
      <w:pPr>
        <w:pStyle w:val="Style30"/>
        <w:widowControl/>
        <w:ind w:firstLine="567"/>
        <w:rPr>
          <w:rStyle w:val="FontStyle45"/>
          <w:rFonts w:ascii="Times New Roman" w:cs="Times New Roman"/>
          <w:b w:val="0"/>
          <w:color w:val="auto"/>
          <w:lang w:eastAsia="en-US"/>
        </w:rPr>
      </w:pPr>
      <w:r w:rsidRPr="006E1F4A">
        <w:rPr>
          <w:rStyle w:val="FontStyle45"/>
          <w:rFonts w:ascii="Times New Roman" w:cs="Times New Roman"/>
          <w:b w:val="0"/>
          <w:color w:val="auto"/>
          <w:lang w:val="en-US" w:eastAsia="en-US"/>
        </w:rPr>
        <w:t>EN 13816:2002 Transport</w:t>
      </w:r>
      <w:r>
        <w:rPr>
          <w:rStyle w:val="FontStyle45"/>
          <w:rFonts w:ascii="Times New Roman" w:cs="Times New Roman"/>
          <w:b w:val="0"/>
          <w:color w:val="auto"/>
          <w:lang w:val="en-US" w:eastAsia="en-US"/>
        </w:rPr>
        <w:t>ation. Logistics and services. Public passenger transport.</w:t>
      </w:r>
      <w:r w:rsidRPr="006E1F4A">
        <w:rPr>
          <w:rStyle w:val="FontStyle45"/>
          <w:rFonts w:ascii="Times New Roman" w:cs="Times New Roman"/>
          <w:b w:val="0"/>
          <w:color w:val="auto"/>
          <w:lang w:val="en-US" w:eastAsia="en-US"/>
        </w:rPr>
        <w:t xml:space="preserve"> Service quality definition, targeting and measurement </w:t>
      </w:r>
      <w:r w:rsidR="006F1832" w:rsidRPr="006E1F4A">
        <w:rPr>
          <w:rStyle w:val="FontStyle45"/>
          <w:rFonts w:ascii="Times New Roman" w:cs="Times New Roman"/>
          <w:b w:val="0"/>
          <w:color w:val="auto"/>
          <w:lang w:val="en-US" w:eastAsia="en-US"/>
        </w:rPr>
        <w:t>(</w:t>
      </w:r>
      <w:r>
        <w:rPr>
          <w:rStyle w:val="FontStyle45"/>
          <w:rFonts w:ascii="Times New Roman" w:cs="Times New Roman"/>
          <w:b w:val="0"/>
          <w:color w:val="auto"/>
          <w:lang w:eastAsia="en-US"/>
        </w:rPr>
        <w:t>Транспорт</w:t>
      </w:r>
      <w:r>
        <w:rPr>
          <w:rStyle w:val="FontStyle45"/>
          <w:rFonts w:ascii="Times New Roman" w:cs="Times New Roman"/>
          <w:b w:val="0"/>
          <w:color w:val="auto"/>
          <w:lang w:val="en-US" w:eastAsia="en-US"/>
        </w:rPr>
        <w:t>.</w:t>
      </w:r>
      <w:r w:rsidRPr="006E1F4A">
        <w:rPr>
          <w:rStyle w:val="FontStyle45"/>
          <w:rFonts w:ascii="Times New Roman" w:cs="Times New Roman"/>
          <w:b w:val="0"/>
          <w:color w:val="auto"/>
          <w:lang w:val="en-US" w:eastAsia="en-US"/>
        </w:rPr>
        <w:t xml:space="preserve"> </w:t>
      </w:r>
      <w:r>
        <w:rPr>
          <w:rStyle w:val="FontStyle45"/>
          <w:rFonts w:ascii="Times New Roman" w:cs="Times New Roman"/>
          <w:b w:val="0"/>
          <w:color w:val="auto"/>
          <w:lang w:eastAsia="en-US"/>
        </w:rPr>
        <w:t>Логистика</w:t>
      </w:r>
      <w:r w:rsidRPr="00D674FF">
        <w:rPr>
          <w:rStyle w:val="FontStyle45"/>
          <w:rFonts w:ascii="Times New Roman" w:cs="Times New Roman"/>
          <w:b w:val="0"/>
          <w:color w:val="auto"/>
          <w:lang w:eastAsia="en-US"/>
        </w:rPr>
        <w:t xml:space="preserve"> </w:t>
      </w:r>
      <w:r>
        <w:rPr>
          <w:rStyle w:val="FontStyle45"/>
          <w:rFonts w:ascii="Times New Roman" w:cs="Times New Roman"/>
          <w:b w:val="0"/>
          <w:color w:val="auto"/>
          <w:lang w:eastAsia="en-US"/>
        </w:rPr>
        <w:t>и</w:t>
      </w:r>
      <w:r w:rsidRPr="00D674FF">
        <w:rPr>
          <w:rStyle w:val="FontStyle45"/>
          <w:rFonts w:ascii="Times New Roman" w:cs="Times New Roman"/>
          <w:b w:val="0"/>
          <w:color w:val="auto"/>
          <w:lang w:eastAsia="en-US"/>
        </w:rPr>
        <w:t xml:space="preserve"> </w:t>
      </w:r>
      <w:r>
        <w:rPr>
          <w:rStyle w:val="FontStyle45"/>
          <w:rFonts w:ascii="Times New Roman" w:cs="Times New Roman"/>
          <w:b w:val="0"/>
          <w:color w:val="auto"/>
          <w:lang w:eastAsia="en-US"/>
        </w:rPr>
        <w:t>услуги</w:t>
      </w:r>
      <w:r w:rsidRPr="00D674FF">
        <w:rPr>
          <w:rStyle w:val="FontStyle45"/>
          <w:rFonts w:ascii="Times New Roman" w:cs="Times New Roman"/>
          <w:b w:val="0"/>
          <w:color w:val="auto"/>
          <w:lang w:eastAsia="en-US"/>
        </w:rPr>
        <w:t xml:space="preserve">. </w:t>
      </w:r>
      <w:r w:rsidRPr="006E1F4A">
        <w:rPr>
          <w:rStyle w:val="FontStyle45"/>
          <w:rFonts w:ascii="Times New Roman" w:cs="Times New Roman"/>
          <w:b w:val="0"/>
          <w:color w:val="auto"/>
          <w:lang w:eastAsia="en-US"/>
        </w:rPr>
        <w:t>Общес</w:t>
      </w:r>
      <w:r>
        <w:rPr>
          <w:rStyle w:val="FontStyle45"/>
          <w:rFonts w:ascii="Times New Roman" w:cs="Times New Roman"/>
          <w:b w:val="0"/>
          <w:color w:val="auto"/>
          <w:lang w:eastAsia="en-US"/>
        </w:rPr>
        <w:t>твенный</w:t>
      </w:r>
      <w:r w:rsidRPr="00D674FF">
        <w:rPr>
          <w:rStyle w:val="FontStyle45"/>
          <w:rFonts w:ascii="Times New Roman" w:cs="Times New Roman"/>
          <w:b w:val="0"/>
          <w:color w:val="auto"/>
          <w:lang w:eastAsia="en-US"/>
        </w:rPr>
        <w:t xml:space="preserve"> </w:t>
      </w:r>
      <w:r>
        <w:rPr>
          <w:rStyle w:val="FontStyle45"/>
          <w:rFonts w:ascii="Times New Roman" w:cs="Times New Roman"/>
          <w:b w:val="0"/>
          <w:color w:val="auto"/>
          <w:lang w:eastAsia="en-US"/>
        </w:rPr>
        <w:t>пассажирский</w:t>
      </w:r>
      <w:r w:rsidRPr="00D674FF">
        <w:rPr>
          <w:rStyle w:val="FontStyle45"/>
          <w:rFonts w:ascii="Times New Roman" w:cs="Times New Roman"/>
          <w:b w:val="0"/>
          <w:color w:val="auto"/>
          <w:lang w:eastAsia="en-US"/>
        </w:rPr>
        <w:t xml:space="preserve"> </w:t>
      </w:r>
      <w:r>
        <w:rPr>
          <w:rStyle w:val="FontStyle45"/>
          <w:rFonts w:ascii="Times New Roman" w:cs="Times New Roman"/>
          <w:b w:val="0"/>
          <w:color w:val="auto"/>
          <w:lang w:eastAsia="en-US"/>
        </w:rPr>
        <w:t>транспорт</w:t>
      </w:r>
      <w:r w:rsidRPr="00D674FF">
        <w:rPr>
          <w:rStyle w:val="FontStyle45"/>
          <w:rFonts w:ascii="Times New Roman" w:cs="Times New Roman"/>
          <w:b w:val="0"/>
          <w:color w:val="auto"/>
          <w:lang w:eastAsia="en-US"/>
        </w:rPr>
        <w:t xml:space="preserve">. </w:t>
      </w:r>
      <w:r w:rsidRPr="006E1F4A">
        <w:rPr>
          <w:rStyle w:val="FontStyle45"/>
          <w:rFonts w:ascii="Times New Roman" w:cs="Times New Roman"/>
          <w:b w:val="0"/>
          <w:color w:val="auto"/>
          <w:lang w:eastAsia="en-US"/>
        </w:rPr>
        <w:t>Определение</w:t>
      </w:r>
      <w:r w:rsidRPr="00D674FF">
        <w:rPr>
          <w:rStyle w:val="FontStyle45"/>
          <w:rFonts w:ascii="Times New Roman" w:cs="Times New Roman"/>
          <w:b w:val="0"/>
          <w:color w:val="auto"/>
          <w:lang w:eastAsia="en-US"/>
        </w:rPr>
        <w:t xml:space="preserve"> </w:t>
      </w:r>
      <w:r w:rsidRPr="006E1F4A">
        <w:rPr>
          <w:rStyle w:val="FontStyle45"/>
          <w:rFonts w:ascii="Times New Roman" w:cs="Times New Roman"/>
          <w:b w:val="0"/>
          <w:color w:val="auto"/>
          <w:lang w:eastAsia="en-US"/>
        </w:rPr>
        <w:t>качества</w:t>
      </w:r>
      <w:r w:rsidRPr="00D674FF">
        <w:rPr>
          <w:rStyle w:val="FontStyle45"/>
          <w:rFonts w:ascii="Times New Roman" w:cs="Times New Roman"/>
          <w:b w:val="0"/>
          <w:color w:val="auto"/>
          <w:lang w:eastAsia="en-US"/>
        </w:rPr>
        <w:t xml:space="preserve"> </w:t>
      </w:r>
      <w:r w:rsidRPr="006E1F4A">
        <w:rPr>
          <w:rStyle w:val="FontStyle45"/>
          <w:rFonts w:ascii="Times New Roman" w:cs="Times New Roman"/>
          <w:b w:val="0"/>
          <w:color w:val="auto"/>
          <w:lang w:eastAsia="en-US"/>
        </w:rPr>
        <w:t>услуг</w:t>
      </w:r>
      <w:r w:rsidRPr="00D674FF">
        <w:rPr>
          <w:rStyle w:val="FontStyle45"/>
          <w:rFonts w:ascii="Times New Roman" w:cs="Times New Roman"/>
          <w:b w:val="0"/>
          <w:color w:val="auto"/>
          <w:lang w:eastAsia="en-US"/>
        </w:rPr>
        <w:t xml:space="preserve">, </w:t>
      </w:r>
      <w:r w:rsidRPr="006E1F4A">
        <w:rPr>
          <w:rStyle w:val="FontStyle45"/>
          <w:rFonts w:ascii="Times New Roman" w:cs="Times New Roman"/>
          <w:b w:val="0"/>
          <w:color w:val="auto"/>
          <w:lang w:eastAsia="en-US"/>
        </w:rPr>
        <w:t>постановка</w:t>
      </w:r>
      <w:r w:rsidRPr="00D674FF">
        <w:rPr>
          <w:rStyle w:val="FontStyle45"/>
          <w:rFonts w:ascii="Times New Roman" w:cs="Times New Roman"/>
          <w:b w:val="0"/>
          <w:color w:val="auto"/>
          <w:lang w:eastAsia="en-US"/>
        </w:rPr>
        <w:t xml:space="preserve"> </w:t>
      </w:r>
      <w:r w:rsidRPr="006E1F4A">
        <w:rPr>
          <w:rStyle w:val="FontStyle45"/>
          <w:rFonts w:ascii="Times New Roman" w:cs="Times New Roman"/>
          <w:b w:val="0"/>
          <w:color w:val="auto"/>
          <w:lang w:eastAsia="en-US"/>
        </w:rPr>
        <w:t>целей и измерения.</w:t>
      </w:r>
      <w:r w:rsidR="006F1832" w:rsidRPr="006F1832">
        <w:rPr>
          <w:rStyle w:val="FontStyle45"/>
          <w:rFonts w:ascii="Times New Roman" w:cs="Times New Roman"/>
          <w:b w:val="0"/>
          <w:color w:val="auto"/>
          <w:lang w:eastAsia="en-US"/>
        </w:rPr>
        <w:t>).</w:t>
      </w:r>
    </w:p>
    <w:p w:rsidR="0018028E" w:rsidRDefault="0018028E" w:rsidP="0018028E">
      <w:pPr>
        <w:pStyle w:val="Style30"/>
        <w:widowControl/>
        <w:ind w:firstLine="567"/>
        <w:rPr>
          <w:rStyle w:val="FontStyle45"/>
          <w:rFonts w:ascii="Times New Roman" w:cs="Times New Roman"/>
          <w:b w:val="0"/>
          <w:color w:val="auto"/>
          <w:lang w:eastAsia="en-US"/>
        </w:rPr>
      </w:pPr>
    </w:p>
    <w:p w:rsidR="0018028E" w:rsidRPr="002D69C6" w:rsidRDefault="0018028E" w:rsidP="0018028E">
      <w:pPr>
        <w:pStyle w:val="Style30"/>
        <w:widowControl/>
        <w:ind w:firstLine="567"/>
        <w:rPr>
          <w:rStyle w:val="FontStyle45"/>
          <w:rFonts w:ascii="Times New Roman" w:cs="Times New Roman"/>
          <w:color w:val="auto"/>
          <w:lang w:eastAsia="en-US"/>
        </w:rPr>
      </w:pPr>
      <w:r>
        <w:rPr>
          <w:rStyle w:val="FontStyle45"/>
          <w:rFonts w:ascii="Times New Roman" w:cs="Times New Roman"/>
          <w:color w:val="auto"/>
          <w:lang w:eastAsia="en-US"/>
        </w:rPr>
        <w:t>3 Термины и определения</w:t>
      </w:r>
    </w:p>
    <w:p w:rsidR="0018028E" w:rsidRPr="002D69C6" w:rsidRDefault="0018028E" w:rsidP="0018028E">
      <w:pPr>
        <w:pStyle w:val="Style30"/>
        <w:widowControl/>
        <w:ind w:firstLine="567"/>
        <w:rPr>
          <w:rStyle w:val="FontStyle45"/>
          <w:rFonts w:ascii="Times New Roman" w:cs="Times New Roman"/>
          <w:color w:val="auto"/>
          <w:lang w:eastAsia="en-US"/>
        </w:rPr>
      </w:pPr>
    </w:p>
    <w:p w:rsidR="0018028E" w:rsidRPr="002D69C6" w:rsidRDefault="0018028E" w:rsidP="0018028E">
      <w:pPr>
        <w:pStyle w:val="Style30"/>
        <w:widowControl/>
        <w:ind w:firstLine="567"/>
        <w:rPr>
          <w:rStyle w:val="FontStyle45"/>
          <w:rFonts w:ascii="Times New Roman" w:cs="Times New Roman"/>
          <w:b w:val="0"/>
          <w:color w:val="auto"/>
          <w:lang w:eastAsia="en-US"/>
        </w:rPr>
      </w:pPr>
      <w:r w:rsidRPr="006F1832">
        <w:rPr>
          <w:rStyle w:val="FontStyle45"/>
          <w:rFonts w:ascii="Times New Roman" w:cs="Times New Roman"/>
          <w:b w:val="0"/>
          <w:color w:val="auto"/>
          <w:lang w:eastAsia="en-US"/>
        </w:rPr>
        <w:t xml:space="preserve">В настоящем стандарте применяются </w:t>
      </w:r>
      <w:r>
        <w:rPr>
          <w:rStyle w:val="FontStyle45"/>
          <w:rFonts w:ascii="Times New Roman" w:cs="Times New Roman"/>
          <w:b w:val="0"/>
          <w:color w:val="auto"/>
          <w:lang w:eastAsia="en-US"/>
        </w:rPr>
        <w:t xml:space="preserve">термины по </w:t>
      </w:r>
      <w:r w:rsidRPr="006E1F4A">
        <w:rPr>
          <w:rStyle w:val="FontStyle45"/>
          <w:rFonts w:ascii="Times New Roman" w:cs="Times New Roman"/>
          <w:b w:val="0"/>
          <w:color w:val="auto"/>
          <w:lang w:val="en-US" w:eastAsia="en-US"/>
        </w:rPr>
        <w:t>EN</w:t>
      </w:r>
      <w:r w:rsidRPr="00A36779">
        <w:rPr>
          <w:rStyle w:val="FontStyle45"/>
          <w:rFonts w:ascii="Times New Roman" w:cs="Times New Roman"/>
          <w:b w:val="0"/>
          <w:color w:val="auto"/>
          <w:lang w:eastAsia="en-US"/>
        </w:rPr>
        <w:t xml:space="preserve"> 13816:2002</w:t>
      </w:r>
      <w:r>
        <w:rPr>
          <w:rStyle w:val="FontStyle45"/>
          <w:rFonts w:ascii="Times New Roman" w:cs="Times New Roman"/>
          <w:b w:val="0"/>
          <w:color w:val="auto"/>
          <w:lang w:eastAsia="en-US"/>
        </w:rPr>
        <w:t>, а также</w:t>
      </w:r>
      <w:r w:rsidRPr="00A36779">
        <w:rPr>
          <w:rStyle w:val="FontStyle45"/>
          <w:rFonts w:ascii="Times New Roman" w:cs="Times New Roman"/>
          <w:b w:val="0"/>
          <w:color w:val="auto"/>
          <w:lang w:eastAsia="en-US"/>
        </w:rPr>
        <w:t xml:space="preserve"> </w:t>
      </w:r>
      <w:r w:rsidRPr="006F1832">
        <w:rPr>
          <w:rStyle w:val="FontStyle45"/>
          <w:rFonts w:ascii="Times New Roman" w:cs="Times New Roman"/>
          <w:b w:val="0"/>
          <w:color w:val="auto"/>
          <w:lang w:eastAsia="en-US"/>
        </w:rPr>
        <w:t>следующие термины с соответствующими определениями:</w:t>
      </w:r>
    </w:p>
    <w:p w:rsidR="0018028E" w:rsidRPr="001906DD" w:rsidRDefault="0018028E" w:rsidP="0018028E">
      <w:pPr>
        <w:pStyle w:val="Style30"/>
        <w:widowControl/>
        <w:ind w:firstLine="567"/>
        <w:rPr>
          <w:rStyle w:val="FontStyle45"/>
          <w:rFonts w:ascii="Times New Roman" w:cs="Times New Roman"/>
          <w:b w:val="0"/>
          <w:color w:val="auto"/>
          <w:lang w:eastAsia="en-US"/>
        </w:rPr>
      </w:pPr>
      <w:r w:rsidRPr="008A0ECE">
        <w:rPr>
          <w:rStyle w:val="FontStyle45"/>
          <w:rFonts w:ascii="Times New Roman" w:cs="Times New Roman"/>
          <w:b w:val="0"/>
          <w:color w:val="auto"/>
          <w:lang w:eastAsia="en-US"/>
        </w:rPr>
        <w:t>3.1</w:t>
      </w:r>
      <w:r w:rsidRPr="001906DD">
        <w:rPr>
          <w:rStyle w:val="FontStyle45"/>
          <w:rFonts w:ascii="Times New Roman" w:cs="Times New Roman"/>
          <w:color w:val="auto"/>
          <w:lang w:eastAsia="en-US"/>
        </w:rPr>
        <w:t xml:space="preserve"> </w:t>
      </w:r>
      <w:r>
        <w:rPr>
          <w:rStyle w:val="FontStyle45"/>
          <w:rFonts w:ascii="Times New Roman" w:cs="Times New Roman"/>
          <w:color w:val="auto"/>
          <w:lang w:val="kk-KZ" w:eastAsia="en-US"/>
        </w:rPr>
        <w:t>Н</w:t>
      </w:r>
      <w:r w:rsidRPr="008A0ECE">
        <w:rPr>
          <w:rStyle w:val="FontStyle45"/>
          <w:rFonts w:ascii="Times New Roman" w:cs="Times New Roman"/>
          <w:color w:val="auto"/>
          <w:lang w:val="kk-KZ" w:eastAsia="en-US"/>
        </w:rPr>
        <w:t xml:space="preserve">епрерывное измерение </w:t>
      </w:r>
      <w:r w:rsidRPr="001906DD">
        <w:rPr>
          <w:rStyle w:val="FontStyle45"/>
          <w:rFonts w:ascii="Times New Roman" w:cs="Times New Roman"/>
          <w:b w:val="0"/>
          <w:color w:val="auto"/>
          <w:lang w:eastAsia="en-US"/>
        </w:rPr>
        <w:t>(</w:t>
      </w:r>
      <w:proofErr w:type="spellStart"/>
      <w:r w:rsidRPr="008A0ECE">
        <w:rPr>
          <w:rStyle w:val="FontStyle45"/>
          <w:rFonts w:ascii="Times New Roman" w:cs="Times New Roman"/>
          <w:b w:val="0"/>
          <w:color w:val="auto"/>
          <w:lang w:eastAsia="en-US"/>
        </w:rPr>
        <w:t>continuous</w:t>
      </w:r>
      <w:proofErr w:type="spellEnd"/>
      <w:r w:rsidRPr="008A0ECE">
        <w:rPr>
          <w:rStyle w:val="FontStyle45"/>
          <w:rFonts w:ascii="Times New Roman" w:cs="Times New Roman"/>
          <w:b w:val="0"/>
          <w:color w:val="auto"/>
          <w:lang w:eastAsia="en-US"/>
        </w:rPr>
        <w:t xml:space="preserve"> </w:t>
      </w:r>
      <w:proofErr w:type="spellStart"/>
      <w:r w:rsidRPr="008A0ECE">
        <w:rPr>
          <w:rStyle w:val="FontStyle45"/>
          <w:rFonts w:ascii="Times New Roman" w:cs="Times New Roman"/>
          <w:b w:val="0"/>
          <w:color w:val="auto"/>
          <w:lang w:eastAsia="en-US"/>
        </w:rPr>
        <w:t>measurement</w:t>
      </w:r>
      <w:proofErr w:type="spellEnd"/>
      <w:r w:rsidRPr="001906DD">
        <w:rPr>
          <w:rStyle w:val="FontStyle45"/>
          <w:rFonts w:ascii="Times New Roman" w:cs="Times New Roman"/>
          <w:b w:val="0"/>
          <w:color w:val="auto"/>
          <w:lang w:eastAsia="en-US"/>
        </w:rPr>
        <w:t xml:space="preserve">): </w:t>
      </w:r>
      <w:r>
        <w:rPr>
          <w:rStyle w:val="FontStyle45"/>
          <w:rFonts w:ascii="Times New Roman" w:cs="Times New Roman"/>
          <w:b w:val="0"/>
          <w:color w:val="auto"/>
          <w:lang w:eastAsia="en-US"/>
        </w:rPr>
        <w:t>С</w:t>
      </w:r>
      <w:r w:rsidRPr="008A0ECE">
        <w:rPr>
          <w:rStyle w:val="FontStyle45"/>
          <w:rFonts w:ascii="Times New Roman" w:cs="Times New Roman"/>
          <w:b w:val="0"/>
          <w:color w:val="auto"/>
          <w:lang w:eastAsia="en-US"/>
        </w:rPr>
        <w:t>бор данных в течение всего года</w:t>
      </w:r>
      <w:r w:rsidRPr="001906DD">
        <w:rPr>
          <w:rStyle w:val="FontStyle45"/>
          <w:rFonts w:ascii="Times New Roman" w:cs="Times New Roman"/>
          <w:b w:val="0"/>
          <w:color w:val="auto"/>
          <w:lang w:eastAsia="en-US"/>
        </w:rPr>
        <w:t>.</w:t>
      </w:r>
    </w:p>
    <w:p w:rsidR="0018028E" w:rsidRPr="001906DD" w:rsidRDefault="0018028E" w:rsidP="0018028E">
      <w:pPr>
        <w:pStyle w:val="Style30"/>
        <w:widowControl/>
        <w:ind w:firstLine="567"/>
        <w:rPr>
          <w:rStyle w:val="FontStyle45"/>
          <w:rFonts w:ascii="Times New Roman" w:cs="Times New Roman"/>
          <w:b w:val="0"/>
          <w:color w:val="auto"/>
          <w:lang w:eastAsia="en-US"/>
        </w:rPr>
      </w:pPr>
      <w:r w:rsidRPr="008A0ECE">
        <w:rPr>
          <w:rStyle w:val="FontStyle45"/>
          <w:rFonts w:ascii="Times New Roman" w:cs="Times New Roman"/>
          <w:b w:val="0"/>
          <w:color w:val="auto"/>
          <w:lang w:eastAsia="en-US"/>
        </w:rPr>
        <w:t>3.2</w:t>
      </w:r>
      <w:r w:rsidRPr="001906DD">
        <w:rPr>
          <w:rStyle w:val="FontStyle45"/>
          <w:rFonts w:ascii="Times New Roman" w:cs="Times New Roman"/>
          <w:color w:val="auto"/>
          <w:lang w:eastAsia="en-US"/>
        </w:rPr>
        <w:t xml:space="preserve"> </w:t>
      </w:r>
      <w:r>
        <w:rPr>
          <w:rStyle w:val="FontStyle45"/>
          <w:rFonts w:ascii="Times New Roman" w:cs="Times New Roman"/>
          <w:color w:val="auto"/>
          <w:lang w:val="kk-KZ" w:eastAsia="en-US"/>
        </w:rPr>
        <w:t>И</w:t>
      </w:r>
      <w:r w:rsidRPr="008A0ECE">
        <w:rPr>
          <w:rStyle w:val="FontStyle45"/>
          <w:rFonts w:ascii="Times New Roman" w:cs="Times New Roman"/>
          <w:color w:val="auto"/>
          <w:lang w:val="kk-KZ" w:eastAsia="en-US"/>
        </w:rPr>
        <w:t xml:space="preserve">змерительная сетка </w:t>
      </w:r>
      <w:r w:rsidRPr="001906DD">
        <w:rPr>
          <w:rStyle w:val="FontStyle45"/>
          <w:rFonts w:ascii="Times New Roman" w:cs="Times New Roman"/>
          <w:b w:val="0"/>
          <w:color w:val="auto"/>
          <w:lang w:eastAsia="en-US"/>
        </w:rPr>
        <w:t>(</w:t>
      </w:r>
      <w:proofErr w:type="spellStart"/>
      <w:r w:rsidRPr="008A0ECE">
        <w:rPr>
          <w:rStyle w:val="FontStyle45"/>
          <w:rFonts w:ascii="Times New Roman" w:cs="Times New Roman"/>
          <w:b w:val="0"/>
          <w:color w:val="auto"/>
          <w:lang w:eastAsia="en-US"/>
        </w:rPr>
        <w:t>grid</w:t>
      </w:r>
      <w:proofErr w:type="spellEnd"/>
      <w:r w:rsidRPr="001906DD">
        <w:rPr>
          <w:rStyle w:val="FontStyle45"/>
          <w:rFonts w:ascii="Times New Roman" w:cs="Times New Roman"/>
          <w:b w:val="0"/>
          <w:color w:val="auto"/>
          <w:lang w:eastAsia="en-US"/>
        </w:rPr>
        <w:t>):</w:t>
      </w:r>
      <w:r>
        <w:rPr>
          <w:rStyle w:val="FontStyle45"/>
          <w:rFonts w:ascii="Times New Roman" w:cs="Times New Roman"/>
          <w:b w:val="0"/>
          <w:color w:val="auto"/>
          <w:lang w:eastAsia="en-US"/>
        </w:rPr>
        <w:t xml:space="preserve"> С</w:t>
      </w:r>
      <w:r w:rsidRPr="008A0ECE">
        <w:rPr>
          <w:rStyle w:val="FontStyle45"/>
          <w:rFonts w:ascii="Times New Roman" w:cs="Times New Roman"/>
          <w:b w:val="0"/>
          <w:color w:val="auto"/>
          <w:lang w:eastAsia="en-US"/>
        </w:rPr>
        <w:t>етка, используемая для сбора данных и оценки различных компонентов, составляющих критерий качества</w:t>
      </w:r>
      <w:r w:rsidRPr="001906DD">
        <w:rPr>
          <w:rStyle w:val="FontStyle45"/>
          <w:rFonts w:ascii="Times New Roman" w:cs="Times New Roman"/>
          <w:b w:val="0"/>
          <w:color w:val="auto"/>
          <w:lang w:eastAsia="en-US"/>
        </w:rPr>
        <w:t>.</w:t>
      </w:r>
    </w:p>
    <w:p w:rsidR="0018028E" w:rsidRPr="008A0ECE" w:rsidRDefault="0018028E" w:rsidP="0018028E">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3.</w:t>
      </w:r>
      <w:r w:rsidRPr="008A0ECE">
        <w:rPr>
          <w:rStyle w:val="FontStyle45"/>
          <w:rFonts w:ascii="Times New Roman" w:cs="Times New Roman"/>
          <w:b w:val="0"/>
          <w:color w:val="auto"/>
          <w:lang w:eastAsia="en-US"/>
        </w:rPr>
        <w:t>3</w:t>
      </w:r>
      <w:r>
        <w:rPr>
          <w:rStyle w:val="FontStyle45"/>
          <w:rFonts w:ascii="Times New Roman" w:cs="Times New Roman"/>
          <w:b w:val="0"/>
          <w:color w:val="auto"/>
          <w:lang w:eastAsia="en-US"/>
        </w:rPr>
        <w:t xml:space="preserve"> </w:t>
      </w:r>
      <w:r w:rsidRPr="008A0ECE">
        <w:rPr>
          <w:rStyle w:val="FontStyle45"/>
          <w:rFonts w:ascii="Times New Roman" w:cs="Times New Roman"/>
          <w:color w:val="auto"/>
          <w:lang w:eastAsia="en-US"/>
        </w:rPr>
        <w:t>Показатель</w:t>
      </w:r>
      <w:r>
        <w:rPr>
          <w:rStyle w:val="FontStyle45"/>
          <w:rFonts w:ascii="Times New Roman" w:cs="Times New Roman"/>
          <w:b w:val="0"/>
          <w:color w:val="auto"/>
          <w:lang w:eastAsia="en-US"/>
        </w:rPr>
        <w:t xml:space="preserve"> (</w:t>
      </w:r>
      <w:proofErr w:type="spellStart"/>
      <w:r w:rsidRPr="0018028E">
        <w:rPr>
          <w:rStyle w:val="FontStyle45"/>
          <w:rFonts w:ascii="Times New Roman" w:cs="Times New Roman"/>
          <w:b w:val="0"/>
          <w:color w:val="auto"/>
          <w:lang w:eastAsia="en-US"/>
        </w:rPr>
        <w:t>indicator</w:t>
      </w:r>
      <w:proofErr w:type="spellEnd"/>
      <w:r>
        <w:rPr>
          <w:rStyle w:val="FontStyle45"/>
          <w:rFonts w:ascii="Times New Roman" w:cs="Times New Roman"/>
          <w:b w:val="0"/>
          <w:color w:val="auto"/>
          <w:lang w:eastAsia="en-US"/>
        </w:rPr>
        <w:t>): К</w:t>
      </w:r>
      <w:r w:rsidRPr="008A0ECE">
        <w:rPr>
          <w:rStyle w:val="FontStyle45"/>
          <w:rFonts w:ascii="Times New Roman" w:cs="Times New Roman"/>
          <w:b w:val="0"/>
          <w:color w:val="auto"/>
          <w:lang w:eastAsia="en-US"/>
        </w:rPr>
        <w:t>оличественное выражение критерия качества, полученного в результате процесса измерения</w:t>
      </w:r>
      <w:r>
        <w:rPr>
          <w:rStyle w:val="FontStyle45"/>
          <w:rFonts w:ascii="Times New Roman" w:cs="Times New Roman"/>
          <w:b w:val="0"/>
          <w:color w:val="auto"/>
          <w:lang w:eastAsia="en-US"/>
        </w:rPr>
        <w:t>.</w:t>
      </w:r>
    </w:p>
    <w:p w:rsidR="0018028E" w:rsidRPr="008A0ECE" w:rsidRDefault="0018028E" w:rsidP="0018028E">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3.</w:t>
      </w:r>
      <w:r w:rsidRPr="008A0ECE">
        <w:rPr>
          <w:rStyle w:val="FontStyle45"/>
          <w:rFonts w:ascii="Times New Roman" w:cs="Times New Roman"/>
          <w:b w:val="0"/>
          <w:color w:val="auto"/>
          <w:lang w:eastAsia="en-US"/>
        </w:rPr>
        <w:t>4</w:t>
      </w:r>
      <w:r>
        <w:rPr>
          <w:rStyle w:val="FontStyle45"/>
          <w:rFonts w:ascii="Times New Roman" w:cs="Times New Roman"/>
          <w:b w:val="0"/>
          <w:color w:val="auto"/>
          <w:lang w:eastAsia="en-US"/>
        </w:rPr>
        <w:t xml:space="preserve"> </w:t>
      </w:r>
      <w:r w:rsidRPr="008A0ECE">
        <w:rPr>
          <w:rStyle w:val="FontStyle45"/>
          <w:rFonts w:ascii="Times New Roman" w:cs="Times New Roman"/>
          <w:color w:val="auto"/>
          <w:lang w:eastAsia="en-US"/>
        </w:rPr>
        <w:t>Компонент</w:t>
      </w:r>
      <w:r>
        <w:rPr>
          <w:rStyle w:val="FontStyle45"/>
          <w:rFonts w:ascii="Times New Roman" w:cs="Times New Roman"/>
          <w:b w:val="0"/>
          <w:color w:val="auto"/>
          <w:lang w:eastAsia="en-US"/>
        </w:rPr>
        <w:t xml:space="preserve"> (</w:t>
      </w:r>
      <w:proofErr w:type="spellStart"/>
      <w:r w:rsidRPr="0018028E">
        <w:rPr>
          <w:rStyle w:val="FontStyle45"/>
          <w:rFonts w:ascii="Times New Roman" w:cs="Times New Roman"/>
          <w:b w:val="0"/>
          <w:color w:val="auto"/>
          <w:lang w:eastAsia="en-US"/>
        </w:rPr>
        <w:t>item</w:t>
      </w:r>
      <w:proofErr w:type="spellEnd"/>
      <w:r>
        <w:rPr>
          <w:rStyle w:val="FontStyle45"/>
          <w:rFonts w:ascii="Times New Roman" w:cs="Times New Roman"/>
          <w:b w:val="0"/>
          <w:color w:val="auto"/>
          <w:lang w:eastAsia="en-US"/>
        </w:rPr>
        <w:t>): О</w:t>
      </w:r>
      <w:r w:rsidRPr="008A0ECE">
        <w:rPr>
          <w:rStyle w:val="FontStyle45"/>
          <w:rFonts w:ascii="Times New Roman" w:cs="Times New Roman"/>
          <w:b w:val="0"/>
          <w:color w:val="auto"/>
          <w:lang w:eastAsia="en-US"/>
        </w:rPr>
        <w:t>цениваемая составляющая комплексного критерия качества</w:t>
      </w:r>
      <w:r>
        <w:rPr>
          <w:rStyle w:val="FontStyle45"/>
          <w:rFonts w:ascii="Times New Roman" w:cs="Times New Roman"/>
          <w:b w:val="0"/>
          <w:color w:val="auto"/>
          <w:lang w:eastAsia="en-US"/>
        </w:rPr>
        <w:t>.</w:t>
      </w:r>
    </w:p>
    <w:p w:rsidR="0018028E" w:rsidRPr="008A0ECE" w:rsidRDefault="0018028E" w:rsidP="0018028E">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3.</w:t>
      </w:r>
      <w:r w:rsidRPr="008A0ECE">
        <w:rPr>
          <w:rStyle w:val="FontStyle45"/>
          <w:rFonts w:ascii="Times New Roman" w:cs="Times New Roman"/>
          <w:b w:val="0"/>
          <w:color w:val="auto"/>
          <w:lang w:eastAsia="en-US"/>
        </w:rPr>
        <w:t>5</w:t>
      </w:r>
      <w:r>
        <w:rPr>
          <w:rStyle w:val="FontStyle45"/>
          <w:rFonts w:ascii="Times New Roman" w:cs="Times New Roman"/>
          <w:b w:val="0"/>
          <w:color w:val="auto"/>
          <w:lang w:eastAsia="en-US"/>
        </w:rPr>
        <w:t xml:space="preserve"> </w:t>
      </w:r>
      <w:r w:rsidRPr="008A0ECE">
        <w:rPr>
          <w:rStyle w:val="FontStyle45"/>
          <w:rFonts w:ascii="Times New Roman" w:cs="Times New Roman"/>
          <w:color w:val="auto"/>
          <w:lang w:eastAsia="en-US"/>
        </w:rPr>
        <w:t>Процесс</w:t>
      </w:r>
      <w:r w:rsidRPr="008A0ECE">
        <w:rPr>
          <w:rStyle w:val="FontStyle45"/>
          <w:rFonts w:ascii="Times New Roman" w:cs="Times New Roman"/>
          <w:b w:val="0"/>
          <w:color w:val="auto"/>
          <w:lang w:eastAsia="en-US"/>
        </w:rPr>
        <w:t xml:space="preserve"> </w:t>
      </w:r>
      <w:r w:rsidRPr="008A0ECE">
        <w:rPr>
          <w:rStyle w:val="FontStyle45"/>
          <w:rFonts w:ascii="Times New Roman" w:cs="Times New Roman"/>
          <w:color w:val="auto"/>
          <w:lang w:eastAsia="en-US"/>
        </w:rPr>
        <w:t>измерения</w:t>
      </w:r>
      <w:r>
        <w:rPr>
          <w:rStyle w:val="FontStyle45"/>
          <w:rFonts w:ascii="Times New Roman" w:cs="Times New Roman"/>
          <w:b w:val="0"/>
          <w:color w:val="auto"/>
          <w:lang w:eastAsia="en-US"/>
        </w:rPr>
        <w:t xml:space="preserve"> (</w:t>
      </w:r>
      <w:proofErr w:type="spellStart"/>
      <w:r w:rsidRPr="0018028E">
        <w:rPr>
          <w:rStyle w:val="FontStyle45"/>
          <w:rFonts w:ascii="Times New Roman" w:cs="Times New Roman"/>
          <w:b w:val="0"/>
          <w:color w:val="auto"/>
          <w:lang w:eastAsia="en-US"/>
        </w:rPr>
        <w:t>measurement</w:t>
      </w:r>
      <w:proofErr w:type="spellEnd"/>
      <w:r w:rsidRPr="0018028E">
        <w:rPr>
          <w:rStyle w:val="FontStyle45"/>
          <w:rFonts w:ascii="Times New Roman" w:cs="Times New Roman"/>
          <w:b w:val="0"/>
          <w:color w:val="auto"/>
          <w:lang w:eastAsia="en-US"/>
        </w:rPr>
        <w:t xml:space="preserve"> </w:t>
      </w:r>
      <w:proofErr w:type="spellStart"/>
      <w:r w:rsidRPr="0018028E">
        <w:rPr>
          <w:rStyle w:val="FontStyle45"/>
          <w:rFonts w:ascii="Times New Roman" w:cs="Times New Roman"/>
          <w:b w:val="0"/>
          <w:color w:val="auto"/>
          <w:lang w:eastAsia="en-US"/>
        </w:rPr>
        <w:t>process</w:t>
      </w:r>
      <w:proofErr w:type="spellEnd"/>
      <w:r>
        <w:rPr>
          <w:rStyle w:val="FontStyle45"/>
          <w:rFonts w:ascii="Times New Roman" w:cs="Times New Roman"/>
          <w:b w:val="0"/>
          <w:color w:val="auto"/>
          <w:lang w:eastAsia="en-US"/>
        </w:rPr>
        <w:t>): Н</w:t>
      </w:r>
      <w:r w:rsidRPr="008A0ECE">
        <w:rPr>
          <w:rStyle w:val="FontStyle45"/>
          <w:rFonts w:ascii="Times New Roman" w:cs="Times New Roman"/>
          <w:b w:val="0"/>
          <w:color w:val="auto"/>
          <w:lang w:eastAsia="en-US"/>
        </w:rPr>
        <w:t>абор операций для определения значения измеряемого критерия качества</w:t>
      </w:r>
      <w:r>
        <w:rPr>
          <w:rStyle w:val="FontStyle45"/>
          <w:rFonts w:ascii="Times New Roman" w:cs="Times New Roman"/>
          <w:b w:val="0"/>
          <w:color w:val="auto"/>
          <w:lang w:eastAsia="en-US"/>
        </w:rPr>
        <w:t>.</w:t>
      </w:r>
    </w:p>
    <w:p w:rsidR="0018028E" w:rsidRPr="008A0ECE" w:rsidRDefault="0018028E" w:rsidP="0018028E">
      <w:pPr>
        <w:pStyle w:val="Style30"/>
        <w:widowControl/>
        <w:ind w:firstLine="567"/>
        <w:rPr>
          <w:rStyle w:val="FontStyle45"/>
          <w:rFonts w:ascii="Times New Roman" w:cs="Times New Roman"/>
          <w:b w:val="0"/>
          <w:color w:val="auto"/>
          <w:lang w:eastAsia="en-US"/>
        </w:rPr>
      </w:pPr>
      <w:r w:rsidRPr="008A0ECE">
        <w:rPr>
          <w:rStyle w:val="FontStyle45"/>
          <w:rFonts w:ascii="Times New Roman" w:cs="Times New Roman"/>
          <w:b w:val="0"/>
          <w:color w:val="auto"/>
          <w:lang w:eastAsia="en-US"/>
        </w:rPr>
        <w:t>3.6</w:t>
      </w:r>
      <w:r>
        <w:rPr>
          <w:rStyle w:val="FontStyle45"/>
          <w:rFonts w:ascii="Times New Roman" w:cs="Times New Roman"/>
          <w:b w:val="0"/>
          <w:color w:val="auto"/>
          <w:lang w:eastAsia="en-US"/>
        </w:rPr>
        <w:t xml:space="preserve"> </w:t>
      </w:r>
      <w:r w:rsidRPr="008A0ECE">
        <w:rPr>
          <w:rStyle w:val="FontStyle45"/>
          <w:rFonts w:ascii="Times New Roman" w:cs="Times New Roman"/>
          <w:color w:val="auto"/>
          <w:lang w:eastAsia="en-US"/>
        </w:rPr>
        <w:t>Критерий качества</w:t>
      </w:r>
      <w:r>
        <w:rPr>
          <w:rStyle w:val="FontStyle45"/>
          <w:rFonts w:ascii="Times New Roman" w:cs="Times New Roman"/>
          <w:b w:val="0"/>
          <w:color w:val="auto"/>
          <w:lang w:eastAsia="en-US"/>
        </w:rPr>
        <w:t xml:space="preserve"> (</w:t>
      </w:r>
      <w:proofErr w:type="spellStart"/>
      <w:r w:rsidRPr="0018028E">
        <w:rPr>
          <w:rStyle w:val="FontStyle45"/>
          <w:rFonts w:ascii="Times New Roman" w:cs="Times New Roman"/>
          <w:b w:val="0"/>
          <w:color w:val="auto"/>
          <w:lang w:eastAsia="en-US"/>
        </w:rPr>
        <w:t>quality</w:t>
      </w:r>
      <w:proofErr w:type="spellEnd"/>
      <w:r w:rsidRPr="0018028E">
        <w:rPr>
          <w:rStyle w:val="FontStyle45"/>
          <w:rFonts w:ascii="Times New Roman" w:cs="Times New Roman"/>
          <w:b w:val="0"/>
          <w:color w:val="auto"/>
          <w:lang w:eastAsia="en-US"/>
        </w:rPr>
        <w:t xml:space="preserve"> </w:t>
      </w:r>
      <w:proofErr w:type="spellStart"/>
      <w:r w:rsidRPr="0018028E">
        <w:rPr>
          <w:rStyle w:val="FontStyle45"/>
          <w:rFonts w:ascii="Times New Roman" w:cs="Times New Roman"/>
          <w:b w:val="0"/>
          <w:color w:val="auto"/>
          <w:lang w:eastAsia="en-US"/>
        </w:rPr>
        <w:t>criterion</w:t>
      </w:r>
      <w:proofErr w:type="spellEnd"/>
      <w:r>
        <w:rPr>
          <w:rStyle w:val="FontStyle45"/>
          <w:rFonts w:ascii="Times New Roman" w:cs="Times New Roman"/>
          <w:b w:val="0"/>
          <w:color w:val="auto"/>
          <w:lang w:eastAsia="en-US"/>
        </w:rPr>
        <w:t>): П</w:t>
      </w:r>
      <w:r w:rsidRPr="008A0ECE">
        <w:rPr>
          <w:rStyle w:val="FontStyle45"/>
          <w:rFonts w:ascii="Times New Roman" w:cs="Times New Roman"/>
          <w:b w:val="0"/>
          <w:color w:val="auto"/>
          <w:lang w:eastAsia="en-US"/>
        </w:rPr>
        <w:t>редставление позиции клиента в отношении предоставляемой усл</w:t>
      </w:r>
      <w:r>
        <w:rPr>
          <w:rStyle w:val="FontStyle45"/>
          <w:rFonts w:ascii="Times New Roman" w:cs="Times New Roman"/>
          <w:b w:val="0"/>
          <w:color w:val="auto"/>
          <w:lang w:eastAsia="en-US"/>
        </w:rPr>
        <w:t>уги в соответствии с</w:t>
      </w:r>
      <w:r w:rsidRPr="008A0ECE">
        <w:rPr>
          <w:rStyle w:val="FontStyle45"/>
          <w:rFonts w:ascii="Times New Roman" w:cs="Times New Roman"/>
          <w:b w:val="0"/>
          <w:color w:val="auto"/>
          <w:lang w:eastAsia="en-US"/>
        </w:rPr>
        <w:t xml:space="preserve"> EN 13816:2002</w:t>
      </w:r>
      <w:r>
        <w:rPr>
          <w:rStyle w:val="FontStyle45"/>
          <w:rFonts w:ascii="Times New Roman" w:cs="Times New Roman"/>
          <w:b w:val="0"/>
          <w:color w:val="auto"/>
          <w:lang w:eastAsia="en-US"/>
        </w:rPr>
        <w:t xml:space="preserve"> (3.2).</w:t>
      </w:r>
    </w:p>
    <w:p w:rsidR="0018028E" w:rsidRDefault="0018028E" w:rsidP="0018028E">
      <w:pPr>
        <w:pStyle w:val="Style30"/>
        <w:widowControl/>
        <w:ind w:firstLine="567"/>
        <w:rPr>
          <w:rStyle w:val="FontStyle45"/>
          <w:rFonts w:ascii="Times New Roman" w:cs="Times New Roman"/>
          <w:b w:val="0"/>
          <w:color w:val="auto"/>
          <w:lang w:eastAsia="en-US"/>
        </w:rPr>
      </w:pPr>
      <w:r w:rsidRPr="008A0ECE">
        <w:rPr>
          <w:rStyle w:val="FontStyle45"/>
          <w:rFonts w:ascii="Times New Roman" w:cs="Times New Roman"/>
          <w:b w:val="0"/>
          <w:color w:val="auto"/>
          <w:lang w:eastAsia="en-US"/>
        </w:rPr>
        <w:t>3.7</w:t>
      </w:r>
      <w:r>
        <w:rPr>
          <w:rStyle w:val="FontStyle45"/>
          <w:rFonts w:ascii="Times New Roman" w:cs="Times New Roman"/>
          <w:b w:val="0"/>
          <w:color w:val="auto"/>
          <w:lang w:eastAsia="en-US"/>
        </w:rPr>
        <w:t xml:space="preserve"> </w:t>
      </w:r>
      <w:r w:rsidRPr="008A0ECE">
        <w:rPr>
          <w:rStyle w:val="FontStyle45"/>
          <w:rFonts w:ascii="Times New Roman" w:cs="Times New Roman"/>
          <w:color w:val="auto"/>
          <w:lang w:eastAsia="en-US"/>
        </w:rPr>
        <w:t>Оценщик</w:t>
      </w:r>
      <w:r>
        <w:rPr>
          <w:rStyle w:val="FontStyle45"/>
          <w:rFonts w:ascii="Times New Roman" w:cs="Times New Roman"/>
          <w:b w:val="0"/>
          <w:color w:val="auto"/>
          <w:lang w:eastAsia="en-US"/>
        </w:rPr>
        <w:t xml:space="preserve"> (</w:t>
      </w:r>
      <w:proofErr w:type="spellStart"/>
      <w:r w:rsidRPr="0018028E">
        <w:rPr>
          <w:rStyle w:val="FontStyle45"/>
          <w:rFonts w:ascii="Times New Roman" w:cs="Times New Roman"/>
          <w:b w:val="0"/>
          <w:color w:val="auto"/>
          <w:lang w:eastAsia="en-US"/>
        </w:rPr>
        <w:t>surveyor</w:t>
      </w:r>
      <w:proofErr w:type="spellEnd"/>
      <w:r>
        <w:rPr>
          <w:rStyle w:val="FontStyle45"/>
          <w:rFonts w:ascii="Times New Roman" w:cs="Times New Roman"/>
          <w:b w:val="0"/>
          <w:color w:val="auto"/>
          <w:lang w:eastAsia="en-US"/>
        </w:rPr>
        <w:t>): Л</w:t>
      </w:r>
      <w:r w:rsidRPr="008A0ECE">
        <w:rPr>
          <w:rStyle w:val="FontStyle45"/>
          <w:rFonts w:ascii="Times New Roman" w:cs="Times New Roman"/>
          <w:b w:val="0"/>
          <w:color w:val="auto"/>
          <w:lang w:eastAsia="en-US"/>
        </w:rPr>
        <w:t>ицо, собирающее данные</w:t>
      </w:r>
      <w:r>
        <w:rPr>
          <w:rStyle w:val="FontStyle45"/>
          <w:rFonts w:ascii="Times New Roman" w:cs="Times New Roman"/>
          <w:b w:val="0"/>
          <w:color w:val="auto"/>
          <w:lang w:eastAsia="en-US"/>
        </w:rPr>
        <w:t>.</w:t>
      </w:r>
    </w:p>
    <w:p w:rsidR="006E1F4A" w:rsidRDefault="006E1F4A" w:rsidP="00B4642B">
      <w:pPr>
        <w:pStyle w:val="Style30"/>
        <w:widowControl/>
        <w:pBdr>
          <w:bottom w:val="single" w:sz="4" w:space="1" w:color="auto"/>
        </w:pBdr>
        <w:ind w:firstLine="567"/>
        <w:rPr>
          <w:rStyle w:val="FontStyle45"/>
          <w:rFonts w:ascii="Times New Roman" w:cs="Times New Roman"/>
          <w:b w:val="0"/>
          <w:color w:val="auto"/>
          <w:lang w:eastAsia="en-US"/>
        </w:rPr>
      </w:pPr>
    </w:p>
    <w:p w:rsidR="0018028E" w:rsidRDefault="0018028E" w:rsidP="00B4642B">
      <w:pPr>
        <w:pStyle w:val="Style30"/>
        <w:widowControl/>
        <w:pBdr>
          <w:bottom w:val="single" w:sz="4" w:space="1" w:color="auto"/>
        </w:pBdr>
        <w:ind w:firstLine="567"/>
        <w:rPr>
          <w:rStyle w:val="FontStyle45"/>
          <w:rFonts w:ascii="Times New Roman" w:cs="Times New Roman"/>
          <w:b w:val="0"/>
          <w:color w:val="auto"/>
          <w:lang w:val="kk-KZ" w:eastAsia="en-US"/>
        </w:rPr>
      </w:pPr>
    </w:p>
    <w:p w:rsidR="00382B96" w:rsidRPr="00382B96" w:rsidRDefault="00382B96" w:rsidP="00B4642B">
      <w:pPr>
        <w:pStyle w:val="Style30"/>
        <w:widowControl/>
        <w:pBdr>
          <w:bottom w:val="single" w:sz="4" w:space="1" w:color="auto"/>
        </w:pBdr>
        <w:ind w:firstLine="567"/>
        <w:rPr>
          <w:rStyle w:val="FontStyle45"/>
          <w:rFonts w:ascii="Times New Roman" w:cs="Times New Roman"/>
          <w:b w:val="0"/>
          <w:color w:val="auto"/>
          <w:lang w:val="kk-KZ" w:eastAsia="en-US"/>
        </w:rPr>
      </w:pPr>
    </w:p>
    <w:p w:rsidR="0018028E" w:rsidRPr="006F1832" w:rsidRDefault="0018028E" w:rsidP="00B4642B">
      <w:pPr>
        <w:pStyle w:val="Style30"/>
        <w:widowControl/>
        <w:pBdr>
          <w:bottom w:val="single" w:sz="4" w:space="1" w:color="auto"/>
        </w:pBdr>
        <w:ind w:firstLine="567"/>
        <w:rPr>
          <w:rStyle w:val="FontStyle45"/>
          <w:rFonts w:ascii="Times New Roman" w:cs="Times New Roman"/>
          <w:b w:val="0"/>
          <w:color w:val="auto"/>
          <w:lang w:eastAsia="en-US"/>
        </w:rPr>
      </w:pPr>
    </w:p>
    <w:p w:rsidR="006F1832" w:rsidRPr="00B4642B" w:rsidRDefault="00B4642B" w:rsidP="006F1832">
      <w:pPr>
        <w:pStyle w:val="Style30"/>
        <w:widowControl/>
        <w:ind w:firstLine="567"/>
        <w:rPr>
          <w:rStyle w:val="FontStyle45"/>
          <w:rFonts w:ascii="Times New Roman" w:cs="Times New Roman"/>
          <w:color w:val="auto"/>
          <w:lang w:eastAsia="en-US"/>
        </w:rPr>
      </w:pPr>
      <w:r w:rsidRPr="00B4642B">
        <w:rPr>
          <w:rStyle w:val="FontStyle45"/>
          <w:rFonts w:ascii="Times New Roman" w:cs="Times New Roman"/>
          <w:color w:val="auto"/>
          <w:lang w:eastAsia="en-US"/>
        </w:rPr>
        <w:t>Проект, редакция 1</w:t>
      </w:r>
    </w:p>
    <w:p w:rsidR="0018028E" w:rsidRPr="001906DD" w:rsidRDefault="0018028E" w:rsidP="0018028E">
      <w:pPr>
        <w:pStyle w:val="Style30"/>
        <w:widowControl/>
        <w:ind w:firstLine="567"/>
        <w:rPr>
          <w:rStyle w:val="FontStyle45"/>
          <w:rFonts w:ascii="Times New Roman" w:cs="Times New Roman"/>
          <w:b w:val="0"/>
          <w:color w:val="auto"/>
          <w:lang w:eastAsia="en-US"/>
        </w:rPr>
      </w:pPr>
    </w:p>
    <w:p w:rsidR="008A0ECE" w:rsidRDefault="00B3522D" w:rsidP="000A5186">
      <w:pPr>
        <w:pStyle w:val="Style30"/>
        <w:widowControl/>
        <w:ind w:firstLine="0"/>
        <w:jc w:val="center"/>
        <w:rPr>
          <w:rStyle w:val="FontStyle45"/>
          <w:rFonts w:ascii="Times New Roman" w:cs="Times New Roman"/>
          <w:b w:val="0"/>
          <w:color w:val="auto"/>
          <w:lang w:eastAsia="en-US"/>
        </w:rPr>
      </w:pPr>
      <w:r>
        <w:rPr>
          <w:rFonts w:eastAsia="Arial Unicode MS"/>
          <w:bCs/>
          <w:noProof/>
        </w:rPr>
        <mc:AlternateContent>
          <mc:Choice Requires="wps">
            <w:drawing>
              <wp:anchor distT="0" distB="0" distL="114300" distR="114300" simplePos="0" relativeHeight="251661824" behindDoc="0" locked="0" layoutInCell="1" allowOverlap="1" wp14:anchorId="1866E6C0" wp14:editId="3EAF2439">
                <wp:simplePos x="0" y="0"/>
                <wp:positionH relativeFrom="column">
                  <wp:posOffset>1765132</wp:posOffset>
                </wp:positionH>
                <wp:positionV relativeFrom="paragraph">
                  <wp:posOffset>1120510</wp:posOffset>
                </wp:positionV>
                <wp:extent cx="2406769" cy="474453"/>
                <wp:effectExtent l="0" t="0" r="0" b="1905"/>
                <wp:wrapNone/>
                <wp:docPr id="4" name="Надпись 4"/>
                <wp:cNvGraphicFramePr/>
                <a:graphic xmlns:a="http://schemas.openxmlformats.org/drawingml/2006/main">
                  <a:graphicData uri="http://schemas.microsoft.com/office/word/2010/wordprocessingShape">
                    <wps:wsp>
                      <wps:cNvSpPr txBox="1"/>
                      <wps:spPr>
                        <a:xfrm>
                          <a:off x="0" y="0"/>
                          <a:ext cx="2406769" cy="474453"/>
                        </a:xfrm>
                        <a:prstGeom prst="rect">
                          <a:avLst/>
                        </a:prstGeom>
                        <a:solidFill>
                          <a:sysClr val="window" lastClr="FFFFFF"/>
                        </a:solidFill>
                        <a:ln w="6350">
                          <a:noFill/>
                        </a:ln>
                        <a:effectLst/>
                      </wps:spPr>
                      <wps:txbx>
                        <w:txbxContent>
                          <w:p w:rsidR="00B3522D" w:rsidRPr="00B3522D" w:rsidRDefault="00B3522D" w:rsidP="00B3522D">
                            <w:pPr>
                              <w:ind w:firstLine="0"/>
                              <w:jc w:val="center"/>
                              <w:rPr>
                                <w:b/>
                                <w:lang w:val="kk-KZ"/>
                              </w:rPr>
                            </w:pPr>
                            <w:r w:rsidRPr="00B3522D">
                              <w:rPr>
                                <w:b/>
                                <w:lang w:val="kk-KZ"/>
                              </w:rPr>
                              <w:t xml:space="preserve">Процесс измерения </w:t>
                            </w:r>
                          </w:p>
                          <w:p w:rsidR="00B3522D" w:rsidRPr="00B3522D" w:rsidRDefault="00B3522D" w:rsidP="00B3522D">
                            <w:pPr>
                              <w:ind w:firstLine="0"/>
                              <w:jc w:val="center"/>
                              <w:rPr>
                                <w:b/>
                                <w:lang w:val="kk-KZ"/>
                              </w:rPr>
                            </w:pPr>
                            <w:r w:rsidRPr="00B3522D">
                              <w:rPr>
                                <w:i/>
                                <w:lang w:val="kk-KZ"/>
                              </w:rPr>
                              <w:t>(</w:t>
                            </w:r>
                            <w:r w:rsidRPr="00B3522D">
                              <w:rPr>
                                <w:i/>
                              </w:rPr>
                              <w:t>добровольный: сетка, включающая элементы</w:t>
                            </w:r>
                            <w:r w:rsidRPr="00B3522D">
                              <w:rPr>
                                <w:i/>
                                <w:lang w:val="kk-KZ"/>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1866E6C0" id="_x0000_t202" coordsize="21600,21600" o:spt="202" path="m,l,21600r21600,l21600,xe">
                <v:stroke joinstyle="miter"/>
                <v:path gradientshapeok="t" o:connecttype="rect"/>
              </v:shapetype>
              <v:shape id="Надпись 4" o:spid="_x0000_s1026" type="#_x0000_t202" style="position:absolute;left:0;text-align:left;margin-left:139pt;margin-top:88.25pt;width:189.5pt;height:37.3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" fillcolor="window" stroked="f" strokeweight=".5pt">
                <v:textbox inset="0,0,0,0">
                  <w:txbxContent>
                    <w:p w:rsidR="00B3522D" w:rsidRPr="00B3522D" w:rsidRDefault="00B3522D" w:rsidP="00B3522D">
                      <w:pPr>
                        <w:ind w:firstLine="0"/>
                        <w:jc w:val="center"/>
                        <w:rPr>
                          <w:b/>
                          <w:lang w:val="kk-KZ"/>
                        </w:rPr>
                      </w:pPr>
                      <w:r w:rsidRPr="00B3522D">
                        <w:rPr>
                          <w:b/>
                          <w:lang w:val="kk-KZ"/>
                        </w:rPr>
                        <w:t xml:space="preserve">Процесс измерения </w:t>
                      </w:r>
                    </w:p>
                    <w:p w:rsidR="00B3522D" w:rsidRPr="00B3522D" w:rsidRDefault="00B3522D" w:rsidP="00B3522D">
                      <w:pPr>
                        <w:ind w:firstLine="0"/>
                        <w:jc w:val="center"/>
                        <w:rPr>
                          <w:b/>
                          <w:lang w:val="kk-KZ"/>
                        </w:rPr>
                      </w:pPr>
                      <w:r w:rsidRPr="00B3522D">
                        <w:rPr>
                          <w:i/>
                          <w:lang w:val="kk-KZ"/>
                        </w:rPr>
                        <w:t>(</w:t>
                      </w:r>
                      <w:r w:rsidRPr="00B3522D">
                        <w:rPr>
                          <w:i/>
                        </w:rPr>
                        <w:t>добровольный: сетка, включающая элементы</w:t>
                      </w:r>
                      <w:r w:rsidRPr="00B3522D">
                        <w:rPr>
                          <w:i/>
                          <w:lang w:val="kk-KZ"/>
                        </w:rPr>
                        <w:t>)</w:t>
                      </w:r>
                    </w:p>
                  </w:txbxContent>
                </v:textbox>
              </v:shape>
            </w:pict>
          </mc:Fallback>
        </mc:AlternateContent>
      </w:r>
      <w:r w:rsidR="00D674FF">
        <w:rPr>
          <w:rFonts w:eastAsia="Arial Unicode MS"/>
          <w:bCs/>
          <w:noProof/>
        </w:rPr>
        <mc:AlternateContent>
          <mc:Choice Requires="wps">
            <w:drawing>
              <wp:anchor distT="0" distB="0" distL="114300" distR="114300" simplePos="0" relativeHeight="251660800" behindDoc="0" locked="0" layoutInCell="1" allowOverlap="1" wp14:anchorId="6C8D80B0" wp14:editId="0B8EE23E">
                <wp:simplePos x="0" y="0"/>
                <wp:positionH relativeFrom="column">
                  <wp:posOffset>1790604</wp:posOffset>
                </wp:positionH>
                <wp:positionV relativeFrom="paragraph">
                  <wp:posOffset>2785698</wp:posOffset>
                </wp:positionV>
                <wp:extent cx="2406769" cy="396815"/>
                <wp:effectExtent l="0" t="0" r="0" b="3810"/>
                <wp:wrapNone/>
                <wp:docPr id="3" name="Надпись 3"/>
                <wp:cNvGraphicFramePr/>
                <a:graphic xmlns:a="http://schemas.openxmlformats.org/drawingml/2006/main">
                  <a:graphicData uri="http://schemas.microsoft.com/office/word/2010/wordprocessingShape">
                    <wps:wsp>
                      <wps:cNvSpPr txBox="1"/>
                      <wps:spPr>
                        <a:xfrm>
                          <a:off x="0" y="0"/>
                          <a:ext cx="2406769" cy="396815"/>
                        </a:xfrm>
                        <a:prstGeom prst="rect">
                          <a:avLst/>
                        </a:prstGeom>
                        <a:solidFill>
                          <a:sysClr val="window" lastClr="FFFFFF"/>
                        </a:solidFill>
                        <a:ln w="6350">
                          <a:noFill/>
                        </a:ln>
                        <a:effectLst/>
                      </wps:spPr>
                      <wps:txbx>
                        <w:txbxContent>
                          <w:p w:rsidR="00D674FF" w:rsidRPr="00D674FF" w:rsidRDefault="00D674FF" w:rsidP="00D674FF">
                            <w:pPr>
                              <w:ind w:firstLine="0"/>
                              <w:jc w:val="center"/>
                              <w:rPr>
                                <w:b/>
                                <w:sz w:val="14"/>
                                <w:lang w:val="kk-KZ"/>
                              </w:rPr>
                            </w:pPr>
                          </w:p>
                          <w:p w:rsidR="00D674FF" w:rsidRPr="00B3522D" w:rsidRDefault="00D674FF" w:rsidP="00D674FF">
                            <w:pPr>
                              <w:ind w:firstLine="0"/>
                              <w:jc w:val="center"/>
                              <w:rPr>
                                <w:b/>
                                <w:lang w:val="kk-KZ"/>
                              </w:rPr>
                            </w:pPr>
                            <w:r w:rsidRPr="00B3522D">
                              <w:rPr>
                                <w:b/>
                                <w:lang w:val="kk-KZ"/>
                              </w:rPr>
                              <w:t>Требуемый уровень качества</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shape w14:anchorId="6C8D80B0" id="Надпись 3" o:spid="_x0000_s1027" type="#_x0000_t202" style="position:absolute;left:0;text-align:left;margin-left:141pt;margin-top:219.35pt;width:189.5pt;height:31.25pt;z-index:251660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" fillcolor="window" stroked="f" strokeweight=".5pt">
                <v:textbox inset="0,0,0,0">
                  <w:txbxContent>
                    <w:p w:rsidR="00D674FF" w:rsidRPr="00D674FF" w:rsidRDefault="00D674FF" w:rsidP="00D674FF">
                      <w:pPr>
                        <w:ind w:firstLine="0"/>
                        <w:jc w:val="center"/>
                        <w:rPr>
                          <w:b/>
                          <w:sz w:val="14"/>
                          <w:lang w:val="kk-KZ"/>
                        </w:rPr>
                      </w:pPr>
                    </w:p>
                    <w:p w:rsidR="00D674FF" w:rsidRPr="00B3522D" w:rsidRDefault="00D674FF" w:rsidP="00D674FF">
                      <w:pPr>
                        <w:ind w:firstLine="0"/>
                        <w:jc w:val="center"/>
                        <w:rPr>
                          <w:b/>
                          <w:lang w:val="kk-KZ"/>
                        </w:rPr>
                      </w:pPr>
                      <w:r w:rsidRPr="00B3522D">
                        <w:rPr>
                          <w:b/>
                          <w:lang w:val="kk-KZ"/>
                        </w:rPr>
                        <w:t>Требуемый уровень качества</w:t>
                      </w:r>
                    </w:p>
                  </w:txbxContent>
                </v:textbox>
              </v:shape>
            </w:pict>
          </mc:Fallback>
        </mc:AlternateContent>
      </w:r>
      <w:r w:rsidR="00D674FF">
        <w:rPr>
          <w:rFonts w:eastAsia="Arial Unicode MS"/>
          <w:bCs/>
          <w:noProof/>
        </w:rPr>
        <mc:AlternateContent>
          <mc:Choice Requires="wps">
            <w:drawing>
              <wp:anchor distT="0" distB="0" distL="114300" distR="114300" simplePos="0" relativeHeight="251658752" behindDoc="0" locked="0" layoutInCell="1" allowOverlap="1" wp14:anchorId="038A1335" wp14:editId="630F91F2">
                <wp:simplePos x="0" y="0"/>
                <wp:positionH relativeFrom="column">
                  <wp:posOffset>1764245</wp:posOffset>
                </wp:positionH>
                <wp:positionV relativeFrom="paragraph">
                  <wp:posOffset>2233523</wp:posOffset>
                </wp:positionV>
                <wp:extent cx="2406769" cy="396815"/>
                <wp:effectExtent l="0" t="0" r="0" b="3810"/>
                <wp:wrapNone/>
                <wp:docPr id="2" name="Надпись 2"/>
                <wp:cNvGraphicFramePr/>
                <a:graphic xmlns:a="http://schemas.openxmlformats.org/drawingml/2006/main">
                  <a:graphicData uri="http://schemas.microsoft.com/office/word/2010/wordprocessingShape">
                    <wps:wsp>
                      <wps:cNvSpPr txBox="1"/>
                      <wps:spPr>
                        <a:xfrm>
                          <a:off x="0" y="0"/>
                          <a:ext cx="2406769" cy="396815"/>
                        </a:xfrm>
                        <a:prstGeom prst="rect">
                          <a:avLst/>
                        </a:prstGeom>
                        <a:solidFill>
                          <a:sysClr val="window" lastClr="FFFFFF"/>
                        </a:solidFill>
                        <a:ln w="6350">
                          <a:noFill/>
                        </a:ln>
                        <a:effectLst/>
                      </wps:spPr>
                      <wps:txbx>
                        <w:txbxContent>
                          <w:p w:rsidR="00D674FF" w:rsidRPr="00D674FF" w:rsidRDefault="00D674FF" w:rsidP="00D674FF">
                            <w:pPr>
                              <w:ind w:firstLine="0"/>
                              <w:jc w:val="center"/>
                              <w:rPr>
                                <w:b/>
                                <w:sz w:val="14"/>
                                <w:lang w:val="kk-KZ"/>
                              </w:rPr>
                            </w:pPr>
                          </w:p>
                          <w:p w:rsidR="00D674FF" w:rsidRPr="00B3522D" w:rsidRDefault="00D674FF" w:rsidP="00D674FF">
                            <w:pPr>
                              <w:ind w:firstLine="0"/>
                              <w:jc w:val="center"/>
                              <w:rPr>
                                <w:b/>
                                <w:lang w:val="kk-KZ"/>
                              </w:rPr>
                            </w:pPr>
                            <w:r w:rsidRPr="00B3522D">
                              <w:rPr>
                                <w:b/>
                                <w:lang w:val="kk-KZ"/>
                              </w:rPr>
                              <w:t>Показатель</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shape w14:anchorId="038A1335" id="Надпись 2" o:spid="_x0000_s1028" type="#_x0000_t202" style="position:absolute;left:0;text-align:left;margin-left:138.9pt;margin-top:175.85pt;width:189.5pt;height:31.25pt;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" fillcolor="window" stroked="f" strokeweight=".5pt">
                <v:textbox inset="0,0,0,0">
                  <w:txbxContent>
                    <w:p w:rsidR="00D674FF" w:rsidRPr="00D674FF" w:rsidRDefault="00D674FF" w:rsidP="00D674FF">
                      <w:pPr>
                        <w:ind w:firstLine="0"/>
                        <w:jc w:val="center"/>
                        <w:rPr>
                          <w:b/>
                          <w:sz w:val="14"/>
                          <w:lang w:val="kk-KZ"/>
                        </w:rPr>
                      </w:pPr>
                    </w:p>
                    <w:p w:rsidR="00D674FF" w:rsidRPr="00B3522D" w:rsidRDefault="00D674FF" w:rsidP="00D674FF">
                      <w:pPr>
                        <w:ind w:firstLine="0"/>
                        <w:jc w:val="center"/>
                        <w:rPr>
                          <w:b/>
                          <w:lang w:val="kk-KZ"/>
                        </w:rPr>
                      </w:pPr>
                      <w:r w:rsidRPr="00B3522D">
                        <w:rPr>
                          <w:b/>
                          <w:lang w:val="kk-KZ"/>
                        </w:rPr>
                        <w:t>Показатель</w:t>
                      </w:r>
                    </w:p>
                  </w:txbxContent>
                </v:textbox>
              </v:shape>
            </w:pict>
          </mc:Fallback>
        </mc:AlternateContent>
      </w:r>
      <w:r w:rsidR="00D674FF">
        <w:rPr>
          <w:rFonts w:eastAsia="Arial Unicode MS"/>
          <w:bCs/>
          <w:noProof/>
        </w:rPr>
        <mc:AlternateContent>
          <mc:Choice Requires="wps">
            <w:drawing>
              <wp:anchor distT="0" distB="0" distL="114300" distR="114300" simplePos="0" relativeHeight="251655680" behindDoc="0" locked="0" layoutInCell="1" allowOverlap="1" wp14:anchorId="675EEBDF" wp14:editId="3F8BA6A0">
                <wp:simplePos x="0" y="0"/>
                <wp:positionH relativeFrom="column">
                  <wp:posOffset>1773758</wp:posOffset>
                </wp:positionH>
                <wp:positionV relativeFrom="paragraph">
                  <wp:posOffset>85342</wp:posOffset>
                </wp:positionV>
                <wp:extent cx="2406769" cy="396815"/>
                <wp:effectExtent l="0" t="0" r="0" b="3810"/>
                <wp:wrapNone/>
                <wp:docPr id="1" name="Надпись 1"/>
                <wp:cNvGraphicFramePr/>
                <a:graphic xmlns:a="http://schemas.openxmlformats.org/drawingml/2006/main">
                  <a:graphicData uri="http://schemas.microsoft.com/office/word/2010/wordprocessingShape">
                    <wps:wsp>
                      <wps:cNvSpPr txBox="1"/>
                      <wps:spPr>
                        <a:xfrm>
                          <a:off x="0" y="0"/>
                          <a:ext cx="2406769" cy="3968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674FF" w:rsidRPr="00D674FF" w:rsidRDefault="00D674FF" w:rsidP="00D674FF">
                            <w:pPr>
                              <w:ind w:firstLine="0"/>
                              <w:jc w:val="center"/>
                              <w:rPr>
                                <w:b/>
                                <w:sz w:val="14"/>
                                <w:lang w:val="kk-KZ"/>
                              </w:rPr>
                            </w:pPr>
                          </w:p>
                          <w:p w:rsidR="00D674FF" w:rsidRPr="00B3522D" w:rsidRDefault="00D674FF" w:rsidP="00D674FF">
                            <w:pPr>
                              <w:ind w:firstLine="0"/>
                              <w:jc w:val="center"/>
                              <w:rPr>
                                <w:b/>
                                <w:lang w:val="kk-KZ"/>
                              </w:rPr>
                            </w:pPr>
                            <w:r w:rsidRPr="00B3522D">
                              <w:rPr>
                                <w:b/>
                                <w:lang w:val="kk-KZ"/>
                              </w:rPr>
                              <w:t>Выбранный крийтерий качества</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shape w14:anchorId="675EEBDF" id="Надпись 1" o:spid="_x0000_s1029" type="#_x0000_t202" style="position:absolute;left:0;text-align:left;margin-left:139.65pt;margin-top:6.7pt;width:189.5pt;height:31.25pt;z-index:251655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" fillcolor="white [3201]" stroked="f" strokeweight=".5pt">
                <v:textbox inset="0,0,0,0">
                  <w:txbxContent>
                    <w:p w:rsidR="00D674FF" w:rsidRPr="00D674FF" w:rsidRDefault="00D674FF" w:rsidP="00D674FF">
                      <w:pPr>
                        <w:ind w:firstLine="0"/>
                        <w:jc w:val="center"/>
                        <w:rPr>
                          <w:b/>
                          <w:sz w:val="14"/>
                          <w:lang w:val="kk-KZ"/>
                        </w:rPr>
                      </w:pPr>
                    </w:p>
                    <w:p w:rsidR="00D674FF" w:rsidRPr="00B3522D" w:rsidRDefault="00D674FF" w:rsidP="00D674FF">
                      <w:pPr>
                        <w:ind w:firstLine="0"/>
                        <w:jc w:val="center"/>
                        <w:rPr>
                          <w:b/>
                          <w:lang w:val="kk-KZ"/>
                        </w:rPr>
                      </w:pPr>
                      <w:r w:rsidRPr="00B3522D">
                        <w:rPr>
                          <w:b/>
                          <w:lang w:val="kk-KZ"/>
                        </w:rPr>
                        <w:t>Выбранный крийтерий качества</w:t>
                      </w:r>
                    </w:p>
                  </w:txbxContent>
                </v:textbox>
              </v:shape>
            </w:pict>
          </mc:Fallback>
        </mc:AlternateContent>
      </w:r>
      <w:r w:rsidR="000A5186">
        <w:rPr>
          <w:rStyle w:val="FontStyle45"/>
          <w:rFonts w:ascii="Times New Roman" w:cs="Times New Roman"/>
          <w:b w:val="0"/>
          <w:noProof/>
          <w:color w:val="auto"/>
        </w:rPr>
        <w:drawing>
          <wp:inline distT="0" distB="0" distL="0" distR="0" wp14:anchorId="2E323017">
            <wp:extent cx="2536190" cy="3249295"/>
            <wp:effectExtent l="0" t="0" r="0" b="825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36190" cy="3249295"/>
                    </a:xfrm>
                    <a:prstGeom prst="rect">
                      <a:avLst/>
                    </a:prstGeom>
                    <a:noFill/>
                  </pic:spPr>
                </pic:pic>
              </a:graphicData>
            </a:graphic>
          </wp:inline>
        </w:drawing>
      </w:r>
    </w:p>
    <w:p w:rsidR="000A5186" w:rsidRDefault="000A5186" w:rsidP="001906DD">
      <w:pPr>
        <w:pStyle w:val="Style30"/>
        <w:widowControl/>
        <w:ind w:firstLine="567"/>
        <w:rPr>
          <w:rStyle w:val="FontStyle45"/>
          <w:rFonts w:ascii="Times New Roman" w:cs="Times New Roman"/>
          <w:b w:val="0"/>
          <w:color w:val="auto"/>
          <w:lang w:eastAsia="en-US"/>
        </w:rPr>
      </w:pPr>
    </w:p>
    <w:p w:rsidR="0018028E" w:rsidRPr="0018028E" w:rsidRDefault="0018028E" w:rsidP="00382B96">
      <w:pPr>
        <w:pStyle w:val="Style30"/>
        <w:widowControl/>
        <w:ind w:firstLine="0"/>
        <w:jc w:val="center"/>
        <w:rPr>
          <w:rStyle w:val="FontStyle45"/>
          <w:rFonts w:ascii="Times New Roman" w:cs="Times New Roman"/>
          <w:color w:val="auto"/>
          <w:lang w:eastAsia="en-US"/>
        </w:rPr>
      </w:pPr>
      <w:r w:rsidRPr="0018028E">
        <w:rPr>
          <w:rStyle w:val="FontStyle45"/>
          <w:rFonts w:ascii="Times New Roman" w:cs="Times New Roman"/>
          <w:color w:val="auto"/>
          <w:lang w:eastAsia="en-US"/>
        </w:rPr>
        <w:t>Рисунок 1 – Диаграмма, демонстрирующая взаимосвязь между определенными терминами</w:t>
      </w:r>
    </w:p>
    <w:p w:rsidR="0018028E" w:rsidRPr="0018028E" w:rsidRDefault="0018028E" w:rsidP="0018028E">
      <w:pPr>
        <w:pStyle w:val="Style30"/>
        <w:widowControl/>
        <w:ind w:firstLine="567"/>
        <w:rPr>
          <w:rStyle w:val="FontStyle45"/>
          <w:rFonts w:ascii="Times New Roman" w:cs="Times New Roman"/>
          <w:b w:val="0"/>
          <w:color w:val="auto"/>
          <w:lang w:eastAsia="en-US"/>
        </w:rPr>
      </w:pPr>
    </w:p>
    <w:p w:rsidR="0018028E" w:rsidRPr="0018028E" w:rsidRDefault="0018028E" w:rsidP="0018028E">
      <w:pPr>
        <w:pStyle w:val="Style30"/>
        <w:widowControl/>
        <w:ind w:firstLine="567"/>
        <w:rPr>
          <w:rStyle w:val="FontStyle45"/>
          <w:rFonts w:ascii="Times New Roman" w:cs="Times New Roman"/>
          <w:color w:val="auto"/>
          <w:lang w:eastAsia="en-US"/>
        </w:rPr>
      </w:pPr>
      <w:bookmarkStart w:id="1" w:name="_GoBack"/>
      <w:bookmarkEnd w:id="1"/>
      <w:r w:rsidRPr="0018028E">
        <w:rPr>
          <w:rStyle w:val="FontStyle45"/>
          <w:rFonts w:ascii="Times New Roman" w:cs="Times New Roman"/>
          <w:color w:val="auto"/>
          <w:lang w:eastAsia="en-US"/>
        </w:rPr>
        <w:t>4 Требования</w:t>
      </w:r>
    </w:p>
    <w:p w:rsidR="0018028E" w:rsidRDefault="0018028E" w:rsidP="0018028E">
      <w:pPr>
        <w:pStyle w:val="Style30"/>
        <w:widowControl/>
        <w:ind w:firstLine="567"/>
        <w:rPr>
          <w:rStyle w:val="FontStyle45"/>
          <w:rFonts w:ascii="Times New Roman" w:cs="Times New Roman"/>
          <w:b w:val="0"/>
          <w:color w:val="auto"/>
          <w:lang w:eastAsia="en-US"/>
        </w:rPr>
      </w:pPr>
    </w:p>
    <w:p w:rsidR="0018028E" w:rsidRPr="0018028E" w:rsidRDefault="0018028E" w:rsidP="0018028E">
      <w:pPr>
        <w:pStyle w:val="Style30"/>
        <w:widowControl/>
        <w:ind w:firstLine="567"/>
        <w:rPr>
          <w:rStyle w:val="FontStyle45"/>
          <w:rFonts w:ascii="Times New Roman" w:cs="Times New Roman"/>
          <w:color w:val="auto"/>
          <w:lang w:eastAsia="en-US"/>
        </w:rPr>
      </w:pPr>
      <w:r w:rsidRPr="0018028E">
        <w:rPr>
          <w:rStyle w:val="FontStyle45"/>
          <w:rFonts w:ascii="Times New Roman" w:cs="Times New Roman"/>
          <w:color w:val="auto"/>
          <w:lang w:eastAsia="en-US"/>
        </w:rPr>
        <w:t>4.1 Требования, применимые ко всем системам измерения качества</w:t>
      </w:r>
    </w:p>
    <w:p w:rsidR="0018028E" w:rsidRDefault="0018028E" w:rsidP="0018028E">
      <w:pPr>
        <w:pStyle w:val="Style30"/>
        <w:widowControl/>
        <w:ind w:firstLine="567"/>
        <w:rPr>
          <w:rStyle w:val="FontStyle45"/>
          <w:rFonts w:ascii="Times New Roman" w:cs="Times New Roman"/>
          <w:b w:val="0"/>
          <w:color w:val="auto"/>
          <w:lang w:eastAsia="en-US"/>
        </w:rPr>
      </w:pPr>
    </w:p>
    <w:p w:rsidR="0018028E" w:rsidRPr="0018028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t>4.1.1</w:t>
      </w:r>
      <w:r>
        <w:rPr>
          <w:rStyle w:val="FontStyle45"/>
          <w:rFonts w:ascii="Times New Roman" w:cs="Times New Roman"/>
          <w:b w:val="0"/>
          <w:color w:val="auto"/>
          <w:lang w:eastAsia="en-US"/>
        </w:rPr>
        <w:t xml:space="preserve"> </w:t>
      </w:r>
      <w:r w:rsidRPr="0018028E">
        <w:rPr>
          <w:rStyle w:val="FontStyle45"/>
          <w:rFonts w:ascii="Times New Roman" w:cs="Times New Roman"/>
          <w:b w:val="0"/>
          <w:color w:val="auto"/>
          <w:lang w:eastAsia="en-US"/>
        </w:rPr>
        <w:t>Разработка системы измерения</w:t>
      </w:r>
    </w:p>
    <w:p w:rsidR="0018028E" w:rsidRPr="0018028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t>Каждый критерий качества, подлежащий измерению, должен отсылатьс</w:t>
      </w:r>
      <w:r w:rsidR="00B00553">
        <w:rPr>
          <w:rStyle w:val="FontStyle45"/>
          <w:rFonts w:ascii="Times New Roman" w:cs="Times New Roman"/>
          <w:b w:val="0"/>
          <w:color w:val="auto"/>
          <w:lang w:eastAsia="en-US"/>
        </w:rPr>
        <w:t>я к перечню из восьми категорий</w:t>
      </w:r>
      <w:r w:rsidRPr="0018028E">
        <w:rPr>
          <w:rStyle w:val="FontStyle45"/>
          <w:rFonts w:ascii="Times New Roman" w:cs="Times New Roman"/>
          <w:b w:val="0"/>
          <w:color w:val="auto"/>
          <w:lang w:eastAsia="en-US"/>
        </w:rPr>
        <w:t xml:space="preserve"> </w:t>
      </w:r>
      <w:r w:rsidR="00B00553">
        <w:rPr>
          <w:rStyle w:val="FontStyle45"/>
          <w:rFonts w:ascii="Times New Roman" w:cs="Times New Roman"/>
          <w:b w:val="0"/>
          <w:color w:val="auto"/>
          <w:lang w:eastAsia="en-US"/>
        </w:rPr>
        <w:t>в соответствии с</w:t>
      </w:r>
      <w:r w:rsidRPr="0018028E">
        <w:rPr>
          <w:rStyle w:val="FontStyle45"/>
          <w:rFonts w:ascii="Times New Roman" w:cs="Times New Roman"/>
          <w:b w:val="0"/>
          <w:color w:val="auto"/>
          <w:lang w:eastAsia="en-US"/>
        </w:rPr>
        <w:t xml:space="preserve"> EN 13816.</w:t>
      </w:r>
    </w:p>
    <w:p w:rsidR="0018028E" w:rsidRPr="0018028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t>Разработка системы измерения должна сочетать позицию заказчика услуг и использование измерения в качестве инструмента управления для достижения желаемого качества (позиция управления). Некоторые критерии качества, возможно, нуждаются в более точном описании в таблице, в которой перечислен ряд компонентов. В этом случае компоненты таблицы и их влияние рассчитываются в соответствии с предыдущим требованием. Если нет возможности контролировать/ измерить позицию заказчика услуг, то необходимо предоставить свидетельства того, что были соблюдены все процедуры, принятые в отношении заказчика услуг.</w:t>
      </w:r>
    </w:p>
    <w:p w:rsidR="0018028E" w:rsidRDefault="0018028E" w:rsidP="0018028E">
      <w:pPr>
        <w:pStyle w:val="Style30"/>
        <w:widowControl/>
        <w:ind w:firstLine="567"/>
        <w:rPr>
          <w:rStyle w:val="FontStyle45"/>
          <w:rFonts w:ascii="Times New Roman" w:cs="Times New Roman"/>
          <w:b w:val="0"/>
          <w:color w:val="auto"/>
          <w:sz w:val="20"/>
          <w:szCs w:val="20"/>
          <w:lang w:eastAsia="en-US"/>
        </w:rPr>
      </w:pPr>
    </w:p>
    <w:p w:rsidR="0018028E" w:rsidRDefault="0018028E" w:rsidP="0018028E">
      <w:pPr>
        <w:pStyle w:val="Style30"/>
        <w:widowControl/>
        <w:ind w:firstLine="567"/>
        <w:rPr>
          <w:rStyle w:val="FontStyle45"/>
          <w:rFonts w:ascii="Times New Roman" w:cs="Times New Roman"/>
          <w:b w:val="0"/>
          <w:color w:val="auto"/>
          <w:sz w:val="20"/>
          <w:lang w:eastAsia="en-US"/>
        </w:rPr>
      </w:pPr>
      <w:r w:rsidRPr="001906DD">
        <w:rPr>
          <w:rStyle w:val="FontStyle45"/>
          <w:rFonts w:ascii="Times New Roman" w:cs="Times New Roman"/>
          <w:b w:val="0"/>
          <w:color w:val="auto"/>
          <w:sz w:val="20"/>
          <w:szCs w:val="20"/>
          <w:lang w:eastAsia="en-US"/>
        </w:rPr>
        <w:t>Примечание –</w:t>
      </w:r>
      <w:r>
        <w:rPr>
          <w:rStyle w:val="FontStyle45"/>
          <w:rFonts w:ascii="Times New Roman" w:cs="Times New Roman"/>
          <w:b w:val="0"/>
          <w:color w:val="auto"/>
          <w:sz w:val="20"/>
          <w:szCs w:val="20"/>
          <w:lang w:eastAsia="en-US"/>
        </w:rPr>
        <w:t xml:space="preserve"> </w:t>
      </w:r>
      <w:r w:rsidRPr="0018028E">
        <w:rPr>
          <w:rStyle w:val="FontStyle45"/>
          <w:rFonts w:ascii="Times New Roman" w:cs="Times New Roman"/>
          <w:b w:val="0"/>
          <w:color w:val="auto"/>
          <w:sz w:val="20"/>
          <w:lang w:eastAsia="en-US"/>
        </w:rPr>
        <w:t>Например, заявления водителя о том, что он сообщил пассажирам о чрезвычайной ситуации, могут служить таким доказательством.</w:t>
      </w:r>
    </w:p>
    <w:p w:rsidR="0018028E" w:rsidRPr="0018028E" w:rsidRDefault="0018028E" w:rsidP="0018028E">
      <w:pPr>
        <w:pStyle w:val="Style30"/>
        <w:widowControl/>
        <w:ind w:firstLine="567"/>
        <w:rPr>
          <w:rStyle w:val="FontStyle45"/>
          <w:rFonts w:ascii="Times New Roman" w:cs="Times New Roman"/>
          <w:b w:val="0"/>
          <w:color w:val="auto"/>
          <w:sz w:val="20"/>
          <w:lang w:eastAsia="en-US"/>
        </w:rPr>
      </w:pPr>
    </w:p>
    <w:p w:rsidR="0018028E" w:rsidRPr="0018028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t xml:space="preserve">По каждому измеренному критерию существует точное определение </w:t>
      </w:r>
      <w:r w:rsidR="00A14EBF">
        <w:rPr>
          <w:rStyle w:val="FontStyle45"/>
          <w:rFonts w:ascii="Times New Roman" w:cs="Times New Roman"/>
          <w:b w:val="0"/>
          <w:color w:val="auto"/>
          <w:lang w:eastAsia="en-US"/>
        </w:rPr>
        <w:t>«</w:t>
      </w:r>
      <w:r w:rsidRPr="0018028E">
        <w:rPr>
          <w:rStyle w:val="FontStyle45"/>
          <w:rFonts w:ascii="Times New Roman" w:cs="Times New Roman"/>
          <w:b w:val="0"/>
          <w:color w:val="auto"/>
          <w:lang w:eastAsia="en-US"/>
        </w:rPr>
        <w:t>соответствия</w:t>
      </w:r>
      <w:r w:rsidR="00A14EBF">
        <w:rPr>
          <w:rStyle w:val="FontStyle45"/>
          <w:rFonts w:ascii="Times New Roman" w:cs="Times New Roman"/>
          <w:b w:val="0"/>
          <w:color w:val="auto"/>
          <w:lang w:eastAsia="en-US"/>
        </w:rPr>
        <w:t>»</w:t>
      </w:r>
      <w:r w:rsidR="00B00553">
        <w:rPr>
          <w:rStyle w:val="FontStyle45"/>
          <w:rFonts w:ascii="Times New Roman" w:cs="Times New Roman"/>
          <w:b w:val="0"/>
          <w:color w:val="auto"/>
          <w:lang w:eastAsia="en-US"/>
        </w:rPr>
        <w:t>/«</w:t>
      </w:r>
      <w:r w:rsidRPr="0018028E">
        <w:rPr>
          <w:rStyle w:val="FontStyle45"/>
          <w:rFonts w:ascii="Times New Roman" w:cs="Times New Roman"/>
          <w:b w:val="0"/>
          <w:color w:val="auto"/>
          <w:lang w:eastAsia="en-US"/>
        </w:rPr>
        <w:t>несоответствия</w:t>
      </w:r>
      <w:r w:rsidR="00B00553">
        <w:rPr>
          <w:rStyle w:val="FontStyle45"/>
          <w:rFonts w:ascii="Times New Roman" w:cs="Times New Roman"/>
          <w:b w:val="0"/>
          <w:color w:val="auto"/>
          <w:lang w:eastAsia="en-US"/>
        </w:rPr>
        <w:t>»</w:t>
      </w:r>
      <w:r w:rsidRPr="0018028E">
        <w:rPr>
          <w:rStyle w:val="FontStyle45"/>
          <w:rFonts w:ascii="Times New Roman" w:cs="Times New Roman"/>
          <w:b w:val="0"/>
          <w:color w:val="auto"/>
          <w:lang w:eastAsia="en-US"/>
        </w:rPr>
        <w:t xml:space="preserve">. Измерение предоставленной услуги фиксируется как </w:t>
      </w:r>
      <w:r w:rsidR="00B00553">
        <w:rPr>
          <w:rStyle w:val="FontStyle45"/>
          <w:rFonts w:ascii="Times New Roman" w:cs="Times New Roman"/>
          <w:b w:val="0"/>
          <w:color w:val="auto"/>
          <w:lang w:eastAsia="en-US"/>
        </w:rPr>
        <w:t>«</w:t>
      </w:r>
      <w:r w:rsidRPr="0018028E">
        <w:rPr>
          <w:rStyle w:val="FontStyle45"/>
          <w:rFonts w:ascii="Times New Roman" w:cs="Times New Roman"/>
          <w:b w:val="0"/>
          <w:color w:val="auto"/>
          <w:lang w:eastAsia="en-US"/>
        </w:rPr>
        <w:t>соответствующее</w:t>
      </w:r>
      <w:r w:rsidR="00B00553">
        <w:rPr>
          <w:rStyle w:val="FontStyle45"/>
          <w:rFonts w:ascii="Times New Roman" w:cs="Times New Roman"/>
          <w:b w:val="0"/>
          <w:color w:val="auto"/>
          <w:lang w:eastAsia="en-US"/>
        </w:rPr>
        <w:t>»</w:t>
      </w:r>
      <w:r w:rsidRPr="0018028E">
        <w:rPr>
          <w:rStyle w:val="FontStyle45"/>
          <w:rFonts w:ascii="Times New Roman" w:cs="Times New Roman"/>
          <w:b w:val="0"/>
          <w:color w:val="auto"/>
          <w:lang w:eastAsia="en-US"/>
        </w:rPr>
        <w:t xml:space="preserve">, либо </w:t>
      </w:r>
      <w:r w:rsidR="00B00553">
        <w:rPr>
          <w:rStyle w:val="FontStyle45"/>
          <w:rFonts w:ascii="Times New Roman" w:cs="Times New Roman"/>
          <w:b w:val="0"/>
          <w:color w:val="auto"/>
          <w:lang w:eastAsia="en-US"/>
        </w:rPr>
        <w:t>«</w:t>
      </w:r>
      <w:r w:rsidRPr="0018028E">
        <w:rPr>
          <w:rStyle w:val="FontStyle45"/>
          <w:rFonts w:ascii="Times New Roman" w:cs="Times New Roman"/>
          <w:b w:val="0"/>
          <w:color w:val="auto"/>
          <w:lang w:eastAsia="en-US"/>
        </w:rPr>
        <w:t>несоответствующее</w:t>
      </w:r>
      <w:r w:rsidR="00B00553">
        <w:rPr>
          <w:rStyle w:val="FontStyle45"/>
          <w:rFonts w:ascii="Times New Roman" w:cs="Times New Roman"/>
          <w:b w:val="0"/>
          <w:color w:val="auto"/>
          <w:lang w:eastAsia="en-US"/>
        </w:rPr>
        <w:t>»</w:t>
      </w:r>
      <w:r w:rsidRPr="0018028E">
        <w:rPr>
          <w:rStyle w:val="FontStyle45"/>
          <w:rFonts w:ascii="Times New Roman" w:cs="Times New Roman"/>
          <w:b w:val="0"/>
          <w:color w:val="auto"/>
          <w:lang w:eastAsia="en-US"/>
        </w:rPr>
        <w:t>.</w:t>
      </w:r>
    </w:p>
    <w:p w:rsidR="0018028E" w:rsidRPr="0018028E" w:rsidRDefault="00B00553" w:rsidP="0018028E">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В соответствии с </w:t>
      </w:r>
      <w:r w:rsidR="0018028E" w:rsidRPr="0018028E">
        <w:rPr>
          <w:rStyle w:val="FontStyle45"/>
          <w:rFonts w:ascii="Times New Roman" w:cs="Times New Roman"/>
          <w:b w:val="0"/>
          <w:color w:val="auto"/>
          <w:lang w:eastAsia="en-US"/>
        </w:rPr>
        <w:t>EN 13816:2002</w:t>
      </w:r>
      <w:r>
        <w:rPr>
          <w:rStyle w:val="FontStyle45"/>
          <w:rFonts w:ascii="Times New Roman" w:cs="Times New Roman"/>
          <w:b w:val="0"/>
          <w:color w:val="auto"/>
          <w:lang w:eastAsia="en-US"/>
        </w:rPr>
        <w:t xml:space="preserve"> (подпункт 4.2)</w:t>
      </w:r>
      <w:r w:rsidR="0018028E" w:rsidRPr="0018028E">
        <w:rPr>
          <w:rStyle w:val="FontStyle45"/>
          <w:rFonts w:ascii="Times New Roman" w:cs="Times New Roman"/>
          <w:b w:val="0"/>
          <w:color w:val="auto"/>
          <w:lang w:eastAsia="en-US"/>
        </w:rPr>
        <w:t>, требуемый уровень качества, в соответствующих случаях, выражается в виде соотношения пострадавших пассажиров.</w:t>
      </w:r>
    </w:p>
    <w:p w:rsidR="0018028E" w:rsidRPr="0018028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t>4.1.2</w:t>
      </w:r>
      <w:r w:rsidRPr="0018028E">
        <w:rPr>
          <w:rStyle w:val="FontStyle45"/>
          <w:rFonts w:ascii="Times New Roman" w:cs="Times New Roman"/>
          <w:b w:val="0"/>
          <w:color w:val="auto"/>
          <w:lang w:eastAsia="en-US"/>
        </w:rPr>
        <w:tab/>
        <w:t>Проведение измерения</w:t>
      </w:r>
    </w:p>
    <w:p w:rsidR="0018028E" w:rsidRPr="0018028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t>Измерение качества предоставляемых услуг осуществляется в рабочее время.</w:t>
      </w:r>
    </w:p>
    <w:p w:rsidR="0018028E" w:rsidRPr="0018028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lastRenderedPageBreak/>
        <w:t>Обновленные результаты измерения выбранных критериев качества обобщаются и публикуются в отчетах не реже одного раза в год.</w:t>
      </w:r>
    </w:p>
    <w:p w:rsidR="0018028E" w:rsidRPr="0018028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t>Организационные меры по измерению качества документируются, в которых предусматриваются инспекции и проверки.</w:t>
      </w:r>
    </w:p>
    <w:p w:rsidR="0018028E" w:rsidRPr="0018028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t>Документируются изменения в методах и причины внесения изменений.</w:t>
      </w:r>
    </w:p>
    <w:p w:rsidR="0018028E" w:rsidRPr="0018028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t>Сбор и обработка данных должны быть прозрачными, отслеживаемыми и поддаваться контролю.</w:t>
      </w:r>
    </w:p>
    <w:p w:rsidR="0018028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t>Компонент, подлежавший измерению, регистрируется как впервые измеряемый, даже если вносились непосредственные коррективные меры.</w:t>
      </w:r>
    </w:p>
    <w:p w:rsidR="00B00553" w:rsidRPr="0018028E" w:rsidRDefault="00B00553" w:rsidP="0018028E">
      <w:pPr>
        <w:pStyle w:val="Style30"/>
        <w:widowControl/>
        <w:ind w:firstLine="567"/>
        <w:rPr>
          <w:rStyle w:val="FontStyle45"/>
          <w:rFonts w:ascii="Times New Roman" w:cs="Times New Roman"/>
          <w:b w:val="0"/>
          <w:color w:val="auto"/>
          <w:lang w:eastAsia="en-US"/>
        </w:rPr>
      </w:pPr>
    </w:p>
    <w:p w:rsidR="0018028E" w:rsidRPr="00B00553" w:rsidRDefault="0018028E" w:rsidP="0018028E">
      <w:pPr>
        <w:pStyle w:val="Style30"/>
        <w:widowControl/>
        <w:ind w:firstLine="567"/>
        <w:rPr>
          <w:rStyle w:val="FontStyle45"/>
          <w:rFonts w:ascii="Times New Roman" w:cs="Times New Roman"/>
          <w:color w:val="auto"/>
          <w:lang w:eastAsia="en-US"/>
        </w:rPr>
      </w:pPr>
      <w:r w:rsidRPr="00B00553">
        <w:rPr>
          <w:rStyle w:val="FontStyle45"/>
          <w:rFonts w:ascii="Times New Roman" w:cs="Times New Roman"/>
          <w:color w:val="auto"/>
          <w:lang w:eastAsia="en-US"/>
        </w:rPr>
        <w:t>4.2</w:t>
      </w:r>
      <w:r w:rsidR="00B00553" w:rsidRPr="00B00553">
        <w:rPr>
          <w:rStyle w:val="FontStyle45"/>
          <w:rFonts w:ascii="Times New Roman" w:cs="Times New Roman"/>
          <w:color w:val="auto"/>
          <w:lang w:eastAsia="en-US"/>
        </w:rPr>
        <w:t xml:space="preserve"> </w:t>
      </w:r>
      <w:r w:rsidRPr="00B00553">
        <w:rPr>
          <w:rStyle w:val="FontStyle45"/>
          <w:rFonts w:ascii="Times New Roman" w:cs="Times New Roman"/>
          <w:color w:val="auto"/>
          <w:lang w:eastAsia="en-US"/>
        </w:rPr>
        <w:t>Конкретные требования по видам измерения</w:t>
      </w:r>
    </w:p>
    <w:p w:rsidR="00B00553" w:rsidRDefault="00B00553" w:rsidP="0018028E">
      <w:pPr>
        <w:pStyle w:val="Style30"/>
        <w:widowControl/>
        <w:ind w:firstLine="567"/>
        <w:rPr>
          <w:rStyle w:val="FontStyle45"/>
          <w:rFonts w:ascii="Times New Roman" w:cs="Times New Roman"/>
          <w:b w:val="0"/>
          <w:color w:val="auto"/>
          <w:lang w:eastAsia="en-US"/>
        </w:rPr>
      </w:pPr>
    </w:p>
    <w:p w:rsidR="0018028E" w:rsidRPr="0018028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t>4.2.1</w:t>
      </w:r>
      <w:r w:rsidR="00B00553">
        <w:rPr>
          <w:rStyle w:val="FontStyle45"/>
          <w:rFonts w:ascii="Times New Roman" w:cs="Times New Roman"/>
          <w:b w:val="0"/>
          <w:color w:val="auto"/>
          <w:lang w:eastAsia="en-US"/>
        </w:rPr>
        <w:t xml:space="preserve"> </w:t>
      </w:r>
      <w:r w:rsidRPr="0018028E">
        <w:rPr>
          <w:rStyle w:val="FontStyle45"/>
          <w:rFonts w:ascii="Times New Roman" w:cs="Times New Roman"/>
          <w:b w:val="0"/>
          <w:color w:val="auto"/>
          <w:lang w:eastAsia="en-US"/>
        </w:rPr>
        <w:t>Общие сведения</w:t>
      </w:r>
    </w:p>
    <w:p w:rsidR="0018028E" w:rsidRPr="0018028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t xml:space="preserve">Процесс измерения может проводиться оценщиками или с помощью технических средств. Измерения могут быть непрерывными или выборочными (см. таблицу А.1). </w:t>
      </w:r>
    </w:p>
    <w:p w:rsidR="0018028E" w:rsidRPr="0018028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t>4.2.2</w:t>
      </w:r>
      <w:r w:rsidR="00B00553">
        <w:rPr>
          <w:rStyle w:val="FontStyle45"/>
          <w:rFonts w:ascii="Times New Roman" w:cs="Times New Roman"/>
          <w:b w:val="0"/>
          <w:color w:val="auto"/>
          <w:lang w:eastAsia="en-US"/>
        </w:rPr>
        <w:t xml:space="preserve"> </w:t>
      </w:r>
      <w:r w:rsidRPr="0018028E">
        <w:rPr>
          <w:rStyle w:val="FontStyle45"/>
          <w:rFonts w:ascii="Times New Roman" w:cs="Times New Roman"/>
          <w:b w:val="0"/>
          <w:color w:val="auto"/>
          <w:lang w:eastAsia="en-US"/>
        </w:rPr>
        <w:t>Оценщики</w:t>
      </w:r>
    </w:p>
    <w:p w:rsidR="0018028E" w:rsidRPr="0018028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t>Необходимо определить специализацию, выбор и обучение оценщика.</w:t>
      </w:r>
    </w:p>
    <w:p w:rsidR="0018028E" w:rsidRPr="0018028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t>Кроме того, необходимо определить процедуру инструктажа и руководства на месте.</w:t>
      </w:r>
    </w:p>
    <w:p w:rsidR="0018028E" w:rsidRPr="0018028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t>4.2.3</w:t>
      </w:r>
      <w:r w:rsidR="00B00553">
        <w:rPr>
          <w:rStyle w:val="FontStyle45"/>
          <w:rFonts w:ascii="Times New Roman" w:cs="Times New Roman"/>
          <w:b w:val="0"/>
          <w:color w:val="auto"/>
          <w:lang w:eastAsia="en-US"/>
        </w:rPr>
        <w:t xml:space="preserve"> </w:t>
      </w:r>
      <w:r w:rsidRPr="0018028E">
        <w:rPr>
          <w:rStyle w:val="FontStyle45"/>
          <w:rFonts w:ascii="Times New Roman" w:cs="Times New Roman"/>
          <w:b w:val="0"/>
          <w:color w:val="auto"/>
          <w:lang w:eastAsia="en-US"/>
        </w:rPr>
        <w:t>Технические измерения</w:t>
      </w:r>
    </w:p>
    <w:p w:rsidR="0018028E" w:rsidRPr="0018028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t>Данные, собранные автоматически, проверяются, по крайней мере, при создании или модификации системы сбора данных, на соответствие с данными из других источников измерения, относящихся к одному и тому же критерию качества.</w:t>
      </w:r>
    </w:p>
    <w:p w:rsidR="0018028E" w:rsidRPr="0018028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t>4.2.4</w:t>
      </w:r>
      <w:r w:rsidR="00B00553">
        <w:rPr>
          <w:rStyle w:val="FontStyle45"/>
          <w:rFonts w:ascii="Times New Roman" w:cs="Times New Roman"/>
          <w:b w:val="0"/>
          <w:color w:val="auto"/>
          <w:lang w:eastAsia="en-US"/>
        </w:rPr>
        <w:t xml:space="preserve"> </w:t>
      </w:r>
      <w:r w:rsidRPr="0018028E">
        <w:rPr>
          <w:rStyle w:val="FontStyle45"/>
          <w:rFonts w:ascii="Times New Roman" w:cs="Times New Roman"/>
          <w:b w:val="0"/>
          <w:color w:val="auto"/>
          <w:lang w:eastAsia="en-US"/>
        </w:rPr>
        <w:t>Непрерывные измерения</w:t>
      </w:r>
    </w:p>
    <w:p w:rsidR="0018028E" w:rsidRPr="0018028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t>Необходимо удостовериться в том, что измерения осуществляются беспрерывно, иначе это может повлиять на достоверность результатов.</w:t>
      </w:r>
    </w:p>
    <w:p w:rsidR="0018028E" w:rsidRPr="0018028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t>4.2.5</w:t>
      </w:r>
      <w:r w:rsidR="00B00553">
        <w:rPr>
          <w:rStyle w:val="FontStyle45"/>
          <w:rFonts w:ascii="Times New Roman" w:cs="Times New Roman"/>
          <w:b w:val="0"/>
          <w:color w:val="auto"/>
          <w:lang w:eastAsia="en-US"/>
        </w:rPr>
        <w:t xml:space="preserve"> </w:t>
      </w:r>
      <w:r w:rsidRPr="0018028E">
        <w:rPr>
          <w:rStyle w:val="FontStyle45"/>
          <w:rFonts w:ascii="Times New Roman" w:cs="Times New Roman"/>
          <w:b w:val="0"/>
          <w:color w:val="auto"/>
          <w:lang w:eastAsia="en-US"/>
        </w:rPr>
        <w:t>Выборочное измерение</w:t>
      </w:r>
    </w:p>
    <w:p w:rsidR="0018028E" w:rsidRPr="0018028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t>Размер, выбор и периодичность выборки определяются с учетом статистических правил и документируются.</w:t>
      </w:r>
    </w:p>
    <w:p w:rsidR="0018028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t>Необходимо удостовериться в том, что схема обзора является репрезентативной для данного вида услуг.</w:t>
      </w:r>
    </w:p>
    <w:p w:rsidR="00B00553" w:rsidRPr="0018028E" w:rsidRDefault="00B00553" w:rsidP="0018028E">
      <w:pPr>
        <w:pStyle w:val="Style30"/>
        <w:widowControl/>
        <w:ind w:firstLine="567"/>
        <w:rPr>
          <w:rStyle w:val="FontStyle45"/>
          <w:rFonts w:ascii="Times New Roman" w:cs="Times New Roman"/>
          <w:b w:val="0"/>
          <w:color w:val="auto"/>
          <w:lang w:eastAsia="en-US"/>
        </w:rPr>
      </w:pPr>
    </w:p>
    <w:p w:rsidR="0018028E" w:rsidRPr="00B00553" w:rsidRDefault="00B00553" w:rsidP="0018028E">
      <w:pPr>
        <w:pStyle w:val="Style30"/>
        <w:widowControl/>
        <w:ind w:firstLine="567"/>
        <w:rPr>
          <w:rStyle w:val="FontStyle45"/>
          <w:rFonts w:ascii="Times New Roman" w:cs="Times New Roman"/>
          <w:color w:val="auto"/>
          <w:lang w:eastAsia="en-US"/>
        </w:rPr>
      </w:pPr>
      <w:r>
        <w:rPr>
          <w:rStyle w:val="FontStyle45"/>
          <w:rFonts w:ascii="Times New Roman" w:cs="Times New Roman"/>
          <w:color w:val="auto"/>
          <w:lang w:eastAsia="en-US"/>
        </w:rPr>
        <w:t xml:space="preserve">5 </w:t>
      </w:r>
      <w:r w:rsidR="0018028E" w:rsidRPr="00B00553">
        <w:rPr>
          <w:rStyle w:val="FontStyle45"/>
          <w:rFonts w:ascii="Times New Roman" w:cs="Times New Roman"/>
          <w:color w:val="auto"/>
          <w:lang w:eastAsia="en-US"/>
        </w:rPr>
        <w:t>Рекомендации</w:t>
      </w:r>
    </w:p>
    <w:p w:rsidR="00B00553" w:rsidRPr="00B00553" w:rsidRDefault="00B00553" w:rsidP="0018028E">
      <w:pPr>
        <w:pStyle w:val="Style30"/>
        <w:widowControl/>
        <w:ind w:firstLine="567"/>
        <w:rPr>
          <w:rStyle w:val="FontStyle45"/>
          <w:rFonts w:ascii="Times New Roman" w:cs="Times New Roman"/>
          <w:color w:val="auto"/>
          <w:lang w:eastAsia="en-US"/>
        </w:rPr>
      </w:pPr>
    </w:p>
    <w:p w:rsidR="0018028E" w:rsidRPr="00B00553" w:rsidRDefault="0018028E" w:rsidP="0018028E">
      <w:pPr>
        <w:pStyle w:val="Style30"/>
        <w:widowControl/>
        <w:ind w:firstLine="567"/>
        <w:rPr>
          <w:rStyle w:val="FontStyle45"/>
          <w:rFonts w:ascii="Times New Roman" w:cs="Times New Roman"/>
          <w:color w:val="auto"/>
          <w:lang w:eastAsia="en-US"/>
        </w:rPr>
      </w:pPr>
      <w:r w:rsidRPr="00B00553">
        <w:rPr>
          <w:rStyle w:val="FontStyle45"/>
          <w:rFonts w:ascii="Times New Roman" w:cs="Times New Roman"/>
          <w:color w:val="auto"/>
          <w:lang w:eastAsia="en-US"/>
        </w:rPr>
        <w:t>5.1</w:t>
      </w:r>
      <w:r w:rsidR="00B00553">
        <w:rPr>
          <w:rStyle w:val="FontStyle45"/>
          <w:rFonts w:ascii="Times New Roman" w:cs="Times New Roman"/>
          <w:color w:val="auto"/>
          <w:lang w:eastAsia="en-US"/>
        </w:rPr>
        <w:t xml:space="preserve"> </w:t>
      </w:r>
      <w:r w:rsidRPr="00B00553">
        <w:rPr>
          <w:rStyle w:val="FontStyle45"/>
          <w:rFonts w:ascii="Times New Roman" w:cs="Times New Roman"/>
          <w:color w:val="auto"/>
          <w:lang w:eastAsia="en-US"/>
        </w:rPr>
        <w:t>Формат системы измерения</w:t>
      </w:r>
    </w:p>
    <w:p w:rsidR="00B00553" w:rsidRDefault="00B00553" w:rsidP="0018028E">
      <w:pPr>
        <w:pStyle w:val="Style30"/>
        <w:widowControl/>
        <w:ind w:firstLine="567"/>
        <w:rPr>
          <w:rStyle w:val="FontStyle45"/>
          <w:rFonts w:ascii="Times New Roman" w:cs="Times New Roman"/>
          <w:b w:val="0"/>
          <w:color w:val="auto"/>
          <w:lang w:eastAsia="en-US"/>
        </w:rPr>
      </w:pPr>
    </w:p>
    <w:p w:rsidR="0018028E" w:rsidRPr="0018028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t>При разработке системы измерения рекомендуется учитывать передовой опыт, применяемый в похожих ситуациях.</w:t>
      </w:r>
    </w:p>
    <w:p w:rsidR="0018028E" w:rsidRPr="0018028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t>Даже простая система измерения качества может считаться удовлетворительной, если она позволяет промысловым операциям поддерживать и повышать степень удовлетворенности клиентов.</w:t>
      </w:r>
    </w:p>
    <w:p w:rsidR="0018028E" w:rsidRPr="0018028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t>В целях сопоставительного анализа следует учитывать сходство и различия между системами измерений.</w:t>
      </w:r>
    </w:p>
    <w:p w:rsidR="0018028E" w:rsidRPr="0018028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t>Выбор показателей качества, подлежащих измерению, должен осуществляться в соответствии с результатами обзора требований клиентов.</w:t>
      </w:r>
    </w:p>
    <w:p w:rsidR="0018028E" w:rsidRPr="0018028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t xml:space="preserve">Число показателей качества, подлежащих измерению, должно быть достаточно большим для того, чтобы охватить основные показатели, но ограничиваться возможностями их управления. На начальном этапе применения настоящего стандарта рекомендуется исходить только из нескольких критериев качества. После того, как метод измерения качества будет освоен, внедрение стандарта может быть распространено на другие критерии качества, тем самым равномерно увеличивая показатели измерения для </w:t>
      </w:r>
      <w:r w:rsidRPr="0018028E">
        <w:rPr>
          <w:rStyle w:val="FontStyle45"/>
          <w:rFonts w:ascii="Times New Roman" w:cs="Times New Roman"/>
          <w:b w:val="0"/>
          <w:color w:val="auto"/>
          <w:lang w:eastAsia="en-US"/>
        </w:rPr>
        <w:lastRenderedPageBreak/>
        <w:t>постоянного улучшения. При оценке качества рекомендуется соблюдать принципы статистической достоверности, чтобы узнать, насколько значительными являются их результаты и их развитие во времени.</w:t>
      </w:r>
    </w:p>
    <w:p w:rsidR="0018028E" w:rsidRPr="0018028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t>По некоторым критериям качества ожидаемое качество может меняться в различных ситуациях. В этом случае предлагается определить различные методы измерения и показатели, соответствующие этим ситуациям, и произвести соответствующее измерение.</w:t>
      </w:r>
    </w:p>
    <w:p w:rsidR="0018028E" w:rsidRPr="0018028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t>Процедура измерения и качественные характеристики могут относиться к любой части услуги (например, маршрут, кластеры маршрутов, точки обслуживания) или быть универсальными в сети.</w:t>
      </w:r>
    </w:p>
    <w:p w:rsidR="0018028E" w:rsidRPr="0018028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t>Если критерий качества оценивается с использованием таблицы, то рекомендуется сверить позиции и их относительный вес с помощью опроса среди клиентов, а количество позиций должно быть ограничено наиболее важными для клиентов.</w:t>
      </w:r>
    </w:p>
    <w:p w:rsidR="0018028E" w:rsidRPr="0018028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t>Формат методов измерения зависит от средств и оборудования, используемых для измерения.</w:t>
      </w:r>
    </w:p>
    <w:p w:rsidR="0018028E" w:rsidRPr="0018028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t>Положение о стандартах на услугу может основываться на ожиданиях клиентов и/или на сравнении результатов обзора удовлетворенности качеством обслуживания и качества предоставляемых услуг.</w:t>
      </w:r>
    </w:p>
    <w:p w:rsidR="0018028E" w:rsidRPr="0018028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t>Для представления результатов рекомендуется, как можно чаще, применять соотношение клиентов, что позволит руководству устанавливать приоритет своих действий, в результате чего будет улучшено качество обслуживания.</w:t>
      </w:r>
    </w:p>
    <w:p w:rsidR="0018028E" w:rsidRPr="0018028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t>Если измерение числа клиентов невозможно, то рекомендуется дать обоснованный и соответствующий анализ.</w:t>
      </w:r>
    </w:p>
    <w:p w:rsidR="0018028E" w:rsidRPr="0018028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t>Если показатели качества используются в договорных отношениях между транспортным управлением и оператором, процесс измерения должен быть понятен и согласован партнерами по договору.</w:t>
      </w:r>
    </w:p>
    <w:p w:rsidR="0018028E" w:rsidRPr="0018028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t>В договоре должно быть четко определено распределение ответственности. Причины, считающиеся внешними, могут быть исключены при определении требуемого уровня достижений, обусловленного договором.</w:t>
      </w:r>
    </w:p>
    <w:p w:rsidR="0018028E" w:rsidRPr="0018028E" w:rsidRDefault="0018028E" w:rsidP="0018028E">
      <w:pPr>
        <w:pStyle w:val="Style30"/>
        <w:widowControl/>
        <w:ind w:firstLine="567"/>
        <w:rPr>
          <w:rStyle w:val="FontStyle45"/>
          <w:rFonts w:ascii="Times New Roman" w:cs="Times New Roman"/>
          <w:b w:val="0"/>
          <w:color w:val="auto"/>
          <w:lang w:eastAsia="en-US"/>
        </w:rPr>
      </w:pPr>
      <w:r w:rsidRPr="00B3522D">
        <w:rPr>
          <w:rStyle w:val="FontStyle45"/>
          <w:rFonts w:ascii="Times New Roman" w:cs="Times New Roman"/>
          <w:b w:val="0"/>
          <w:color w:val="auto"/>
          <w:lang w:eastAsia="en-US"/>
        </w:rPr>
        <w:t>Если измерения проводит оценщик, то рекомендуется, по крайней мере, время от времени, делать это в присутствии партнеров по договору.</w:t>
      </w:r>
    </w:p>
    <w:p w:rsidR="0018028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t>Необходимо проверить, чтобы динамика изменений показателей соответствовала динамике удовлетворения запросов клиентов.</w:t>
      </w:r>
    </w:p>
    <w:p w:rsidR="00B00553" w:rsidRPr="0018028E" w:rsidRDefault="00B00553" w:rsidP="0018028E">
      <w:pPr>
        <w:pStyle w:val="Style30"/>
        <w:widowControl/>
        <w:ind w:firstLine="567"/>
        <w:rPr>
          <w:rStyle w:val="FontStyle45"/>
          <w:rFonts w:ascii="Times New Roman" w:cs="Times New Roman"/>
          <w:b w:val="0"/>
          <w:color w:val="auto"/>
          <w:lang w:eastAsia="en-US"/>
        </w:rPr>
      </w:pPr>
    </w:p>
    <w:p w:rsidR="0018028E" w:rsidRPr="00B00553" w:rsidRDefault="00B00553" w:rsidP="0018028E">
      <w:pPr>
        <w:pStyle w:val="Style30"/>
        <w:widowControl/>
        <w:ind w:firstLine="567"/>
        <w:rPr>
          <w:rStyle w:val="FontStyle45"/>
          <w:rFonts w:ascii="Times New Roman" w:cs="Times New Roman"/>
          <w:color w:val="auto"/>
          <w:lang w:eastAsia="en-US"/>
        </w:rPr>
      </w:pPr>
      <w:r w:rsidRPr="00B00553">
        <w:rPr>
          <w:rStyle w:val="FontStyle45"/>
          <w:rFonts w:ascii="Times New Roman" w:cs="Times New Roman"/>
          <w:color w:val="auto"/>
          <w:lang w:eastAsia="en-US"/>
        </w:rPr>
        <w:t>5</w:t>
      </w:r>
      <w:r w:rsidR="0018028E" w:rsidRPr="00B00553">
        <w:rPr>
          <w:rStyle w:val="FontStyle45"/>
          <w:rFonts w:ascii="Times New Roman" w:cs="Times New Roman"/>
          <w:color w:val="auto"/>
          <w:lang w:eastAsia="en-US"/>
        </w:rPr>
        <w:t>.2</w:t>
      </w:r>
      <w:r w:rsidRPr="00B00553">
        <w:rPr>
          <w:rStyle w:val="FontStyle45"/>
          <w:rFonts w:ascii="Times New Roman" w:cs="Times New Roman"/>
          <w:color w:val="auto"/>
          <w:lang w:eastAsia="en-US"/>
        </w:rPr>
        <w:t xml:space="preserve"> </w:t>
      </w:r>
      <w:r w:rsidR="0018028E" w:rsidRPr="00B00553">
        <w:rPr>
          <w:rStyle w:val="FontStyle45"/>
          <w:rFonts w:ascii="Times New Roman" w:cs="Times New Roman"/>
          <w:color w:val="auto"/>
          <w:lang w:eastAsia="en-US"/>
        </w:rPr>
        <w:t>Проведение измерения</w:t>
      </w:r>
    </w:p>
    <w:p w:rsidR="00B00553" w:rsidRDefault="00B00553" w:rsidP="0018028E">
      <w:pPr>
        <w:pStyle w:val="Style30"/>
        <w:widowControl/>
        <w:ind w:firstLine="567"/>
        <w:rPr>
          <w:rStyle w:val="FontStyle45"/>
          <w:rFonts w:ascii="Times New Roman" w:cs="Times New Roman"/>
          <w:b w:val="0"/>
          <w:color w:val="auto"/>
          <w:lang w:eastAsia="en-US"/>
        </w:rPr>
      </w:pPr>
    </w:p>
    <w:p w:rsidR="0018028E" w:rsidRPr="0018028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t>Методы, лежащие в основе системы измерения, должны быть максимально стабильными, что позволит сравнить качественные характеристики (например, между различными периодами). При изменении методов измерения необходимо составить прогноз и дать оценку результатов.</w:t>
      </w:r>
    </w:p>
    <w:p w:rsidR="0018028E" w:rsidRPr="0018028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t>Если измерение осуществляется оценщиками, то для обеспечения максимальной последовательности измерения рекомендуется предоставить инструкции с примерами, при необходимости с рисунками.</w:t>
      </w:r>
    </w:p>
    <w:p w:rsidR="0018028E" w:rsidRPr="0018028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t>Рекомендуется регулярно проводить аудит системы измерения и не реже одного раза в год проводить проверку системы сбора и обработки данных.</w:t>
      </w:r>
    </w:p>
    <w:p w:rsidR="0018028E" w:rsidRPr="0018028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t>Необходимо найти баланс между требуемой точностью и затратами, поскольку измерения могут быть дорогостоящими (например, размер образцов или определение числа пассажиров).</w:t>
      </w:r>
    </w:p>
    <w:p w:rsidR="0018028E" w:rsidRPr="0018028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t>Затраты могут быть оптимизированы путем одновременного выполнения нескольких видов измерения (например, оценщик может одновременно производить измерение информации и чистоты).</w:t>
      </w:r>
    </w:p>
    <w:p w:rsidR="0018028E" w:rsidRPr="0018028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lastRenderedPageBreak/>
        <w:t>Расходы можно оптимизировать, используя одни и те же системы измерений для удовлетворения различных потребностей (например, в целях управления и отчетности перед органами власти).</w:t>
      </w:r>
    </w:p>
    <w:p w:rsidR="008A0ECE" w:rsidRDefault="0018028E" w:rsidP="0018028E">
      <w:pPr>
        <w:pStyle w:val="Style30"/>
        <w:widowControl/>
        <w:ind w:firstLine="567"/>
        <w:rPr>
          <w:rStyle w:val="FontStyle45"/>
          <w:rFonts w:ascii="Times New Roman" w:cs="Times New Roman"/>
          <w:b w:val="0"/>
          <w:color w:val="auto"/>
          <w:lang w:eastAsia="en-US"/>
        </w:rPr>
      </w:pPr>
      <w:r w:rsidRPr="0018028E">
        <w:rPr>
          <w:rStyle w:val="FontStyle45"/>
          <w:rFonts w:ascii="Times New Roman" w:cs="Times New Roman"/>
          <w:b w:val="0"/>
          <w:color w:val="auto"/>
          <w:lang w:eastAsia="en-US"/>
        </w:rPr>
        <w:t>Рекомендуется использовать измерение в качестве первого шага для принятия непосредственных коррективных мер, особенно в случае обнаружения неудовлетворительных показателей качества.</w:t>
      </w:r>
    </w:p>
    <w:p w:rsidR="008A0ECE" w:rsidRDefault="008A0ECE" w:rsidP="001906DD">
      <w:pPr>
        <w:pStyle w:val="Style30"/>
        <w:widowControl/>
        <w:ind w:firstLine="567"/>
        <w:rPr>
          <w:rStyle w:val="FontStyle45"/>
          <w:rFonts w:ascii="Times New Roman" w:cs="Times New Roman"/>
          <w:b w:val="0"/>
          <w:color w:val="auto"/>
          <w:lang w:val="kk-KZ" w:eastAsia="en-US"/>
        </w:rPr>
      </w:pPr>
    </w:p>
    <w:p w:rsidR="00C92118" w:rsidRPr="002D69C6" w:rsidRDefault="00C92118" w:rsidP="00C92118">
      <w:pPr>
        <w:pStyle w:val="Style30"/>
        <w:widowControl/>
        <w:ind w:firstLine="567"/>
        <w:rPr>
          <w:rStyle w:val="FontStyle45"/>
          <w:rFonts w:ascii="Times New Roman" w:cs="Times New Roman"/>
          <w:b w:val="0"/>
          <w:color w:val="auto"/>
          <w:lang w:eastAsia="en-US"/>
        </w:rPr>
      </w:pPr>
    </w:p>
    <w:p w:rsidR="00C92118" w:rsidRPr="002D69C6" w:rsidRDefault="00C92118" w:rsidP="00C92118">
      <w:pPr>
        <w:pStyle w:val="Style30"/>
        <w:widowControl/>
        <w:ind w:firstLine="567"/>
        <w:rPr>
          <w:rStyle w:val="FontStyle45"/>
          <w:rFonts w:ascii="Times New Roman" w:cs="Times New Roman"/>
          <w:b w:val="0"/>
          <w:color w:val="auto"/>
          <w:lang w:eastAsia="en-US"/>
        </w:rPr>
      </w:pPr>
    </w:p>
    <w:p w:rsidR="00C92118" w:rsidRPr="002D69C6" w:rsidRDefault="00C92118" w:rsidP="00C92118">
      <w:pPr>
        <w:pStyle w:val="Style30"/>
        <w:widowControl/>
        <w:ind w:firstLine="567"/>
        <w:rPr>
          <w:rStyle w:val="FontStyle45"/>
          <w:rFonts w:ascii="Times New Roman" w:cs="Times New Roman"/>
          <w:b w:val="0"/>
          <w:color w:val="auto"/>
          <w:lang w:eastAsia="en-US"/>
        </w:rPr>
      </w:pPr>
    </w:p>
    <w:p w:rsidR="00C92118" w:rsidRPr="002D69C6" w:rsidRDefault="00C92118" w:rsidP="00C92118">
      <w:pPr>
        <w:pStyle w:val="Style30"/>
        <w:widowControl/>
        <w:ind w:firstLine="567"/>
        <w:rPr>
          <w:rStyle w:val="FontStyle45"/>
          <w:rFonts w:ascii="Times New Roman" w:cs="Times New Roman"/>
          <w:b w:val="0"/>
          <w:color w:val="auto"/>
          <w:lang w:eastAsia="en-US"/>
        </w:rPr>
      </w:pPr>
    </w:p>
    <w:p w:rsidR="00C92118" w:rsidRPr="002D69C6" w:rsidRDefault="00C92118" w:rsidP="00C92118">
      <w:pPr>
        <w:pStyle w:val="Style30"/>
        <w:widowControl/>
        <w:ind w:firstLine="567"/>
        <w:rPr>
          <w:rStyle w:val="FontStyle45"/>
          <w:rFonts w:ascii="Times New Roman" w:cs="Times New Roman"/>
          <w:b w:val="0"/>
          <w:color w:val="auto"/>
          <w:lang w:eastAsia="en-US"/>
        </w:rPr>
      </w:pPr>
    </w:p>
    <w:p w:rsidR="00C92118" w:rsidRDefault="00C92118" w:rsidP="00C92118">
      <w:pPr>
        <w:pStyle w:val="Style30"/>
        <w:widowControl/>
        <w:ind w:firstLine="567"/>
        <w:rPr>
          <w:rStyle w:val="FontStyle45"/>
          <w:rFonts w:ascii="Times New Roman" w:cs="Times New Roman"/>
          <w:b w:val="0"/>
          <w:color w:val="auto"/>
          <w:lang w:eastAsia="en-US"/>
        </w:rPr>
      </w:pPr>
    </w:p>
    <w:p w:rsidR="00A14EBF" w:rsidRDefault="00A14EBF" w:rsidP="00C92118">
      <w:pPr>
        <w:pStyle w:val="Style30"/>
        <w:widowControl/>
        <w:ind w:firstLine="567"/>
        <w:rPr>
          <w:rStyle w:val="FontStyle45"/>
          <w:rFonts w:ascii="Times New Roman" w:cs="Times New Roman"/>
          <w:b w:val="0"/>
          <w:color w:val="auto"/>
          <w:lang w:eastAsia="en-US"/>
        </w:rPr>
      </w:pPr>
    </w:p>
    <w:p w:rsidR="00A14EBF" w:rsidRDefault="00A14EBF" w:rsidP="00C92118">
      <w:pPr>
        <w:pStyle w:val="Style30"/>
        <w:widowControl/>
        <w:ind w:firstLine="567"/>
        <w:rPr>
          <w:rStyle w:val="FontStyle45"/>
          <w:rFonts w:ascii="Times New Roman" w:cs="Times New Roman"/>
          <w:b w:val="0"/>
          <w:color w:val="auto"/>
          <w:lang w:eastAsia="en-US"/>
        </w:rPr>
      </w:pPr>
    </w:p>
    <w:p w:rsidR="00A14EBF" w:rsidRDefault="00A14EBF" w:rsidP="00C92118">
      <w:pPr>
        <w:pStyle w:val="Style30"/>
        <w:widowControl/>
        <w:ind w:firstLine="567"/>
        <w:rPr>
          <w:rStyle w:val="FontStyle45"/>
          <w:rFonts w:ascii="Times New Roman" w:cs="Times New Roman"/>
          <w:b w:val="0"/>
          <w:color w:val="auto"/>
          <w:lang w:eastAsia="en-US"/>
        </w:rPr>
      </w:pPr>
    </w:p>
    <w:p w:rsidR="00A14EBF" w:rsidRDefault="00A14EBF" w:rsidP="00C92118">
      <w:pPr>
        <w:pStyle w:val="Style30"/>
        <w:widowControl/>
        <w:ind w:firstLine="567"/>
        <w:rPr>
          <w:rStyle w:val="FontStyle45"/>
          <w:rFonts w:ascii="Times New Roman" w:cs="Times New Roman"/>
          <w:b w:val="0"/>
          <w:color w:val="auto"/>
          <w:lang w:eastAsia="en-US"/>
        </w:rPr>
      </w:pPr>
    </w:p>
    <w:p w:rsidR="00A14EBF" w:rsidRDefault="00A14EBF" w:rsidP="00C92118">
      <w:pPr>
        <w:pStyle w:val="Style30"/>
        <w:widowControl/>
        <w:ind w:firstLine="567"/>
        <w:rPr>
          <w:rStyle w:val="FontStyle45"/>
          <w:rFonts w:ascii="Times New Roman" w:cs="Times New Roman"/>
          <w:b w:val="0"/>
          <w:color w:val="auto"/>
          <w:lang w:eastAsia="en-US"/>
        </w:rPr>
      </w:pPr>
    </w:p>
    <w:p w:rsidR="00A14EBF" w:rsidRDefault="00A14EBF" w:rsidP="00C92118">
      <w:pPr>
        <w:pStyle w:val="Style30"/>
        <w:widowControl/>
        <w:ind w:firstLine="567"/>
        <w:rPr>
          <w:rStyle w:val="FontStyle45"/>
          <w:rFonts w:ascii="Times New Roman" w:cs="Times New Roman"/>
          <w:b w:val="0"/>
          <w:color w:val="auto"/>
          <w:lang w:eastAsia="en-US"/>
        </w:rPr>
      </w:pPr>
    </w:p>
    <w:p w:rsidR="00A14EBF" w:rsidRDefault="00A14EBF" w:rsidP="00C92118">
      <w:pPr>
        <w:pStyle w:val="Style30"/>
        <w:widowControl/>
        <w:ind w:firstLine="567"/>
        <w:rPr>
          <w:rStyle w:val="FontStyle45"/>
          <w:rFonts w:ascii="Times New Roman" w:cs="Times New Roman"/>
          <w:b w:val="0"/>
          <w:color w:val="auto"/>
          <w:lang w:eastAsia="en-US"/>
        </w:rPr>
      </w:pPr>
    </w:p>
    <w:p w:rsidR="00A14EBF" w:rsidRDefault="00A14EBF" w:rsidP="00C92118">
      <w:pPr>
        <w:pStyle w:val="Style30"/>
        <w:widowControl/>
        <w:ind w:firstLine="567"/>
        <w:rPr>
          <w:rStyle w:val="FontStyle45"/>
          <w:rFonts w:ascii="Times New Roman" w:cs="Times New Roman"/>
          <w:b w:val="0"/>
          <w:color w:val="auto"/>
          <w:lang w:eastAsia="en-US"/>
        </w:rPr>
      </w:pPr>
    </w:p>
    <w:p w:rsidR="00A14EBF" w:rsidRDefault="00A14EBF" w:rsidP="00C92118">
      <w:pPr>
        <w:pStyle w:val="Style30"/>
        <w:widowControl/>
        <w:ind w:firstLine="567"/>
        <w:rPr>
          <w:rStyle w:val="FontStyle45"/>
          <w:rFonts w:ascii="Times New Roman" w:cs="Times New Roman"/>
          <w:b w:val="0"/>
          <w:color w:val="auto"/>
          <w:lang w:eastAsia="en-US"/>
        </w:rPr>
      </w:pPr>
    </w:p>
    <w:p w:rsidR="00A14EBF" w:rsidRDefault="00A14EBF" w:rsidP="00C92118">
      <w:pPr>
        <w:pStyle w:val="Style30"/>
        <w:widowControl/>
        <w:ind w:firstLine="567"/>
        <w:rPr>
          <w:rStyle w:val="FontStyle45"/>
          <w:rFonts w:ascii="Times New Roman" w:cs="Times New Roman"/>
          <w:b w:val="0"/>
          <w:color w:val="auto"/>
          <w:lang w:eastAsia="en-US"/>
        </w:rPr>
      </w:pPr>
    </w:p>
    <w:p w:rsidR="00A14EBF" w:rsidRDefault="00A14EBF" w:rsidP="00C92118">
      <w:pPr>
        <w:pStyle w:val="Style30"/>
        <w:widowControl/>
        <w:ind w:firstLine="567"/>
        <w:rPr>
          <w:rStyle w:val="FontStyle45"/>
          <w:rFonts w:ascii="Times New Roman" w:cs="Times New Roman"/>
          <w:b w:val="0"/>
          <w:color w:val="auto"/>
          <w:lang w:eastAsia="en-US"/>
        </w:rPr>
      </w:pPr>
    </w:p>
    <w:p w:rsidR="00A14EBF" w:rsidRDefault="00A14EBF" w:rsidP="00C92118">
      <w:pPr>
        <w:pStyle w:val="Style30"/>
        <w:widowControl/>
        <w:ind w:firstLine="567"/>
        <w:rPr>
          <w:rStyle w:val="FontStyle45"/>
          <w:rFonts w:ascii="Times New Roman" w:cs="Times New Roman"/>
          <w:b w:val="0"/>
          <w:color w:val="auto"/>
          <w:lang w:eastAsia="en-US"/>
        </w:rPr>
      </w:pPr>
    </w:p>
    <w:p w:rsidR="00A14EBF" w:rsidRDefault="00A14EBF" w:rsidP="00C92118">
      <w:pPr>
        <w:pStyle w:val="Style30"/>
        <w:widowControl/>
        <w:ind w:firstLine="567"/>
        <w:rPr>
          <w:rStyle w:val="FontStyle45"/>
          <w:rFonts w:ascii="Times New Roman" w:cs="Times New Roman"/>
          <w:b w:val="0"/>
          <w:color w:val="auto"/>
          <w:lang w:eastAsia="en-US"/>
        </w:rPr>
      </w:pPr>
    </w:p>
    <w:p w:rsidR="00A14EBF" w:rsidRDefault="00A14EBF" w:rsidP="00C92118">
      <w:pPr>
        <w:pStyle w:val="Style30"/>
        <w:widowControl/>
        <w:ind w:firstLine="567"/>
        <w:rPr>
          <w:rStyle w:val="FontStyle45"/>
          <w:rFonts w:ascii="Times New Roman" w:cs="Times New Roman"/>
          <w:b w:val="0"/>
          <w:color w:val="auto"/>
          <w:lang w:eastAsia="en-US"/>
        </w:rPr>
      </w:pPr>
    </w:p>
    <w:p w:rsidR="00A14EBF" w:rsidRDefault="00A14EBF" w:rsidP="00C92118">
      <w:pPr>
        <w:pStyle w:val="Style30"/>
        <w:widowControl/>
        <w:ind w:firstLine="567"/>
        <w:rPr>
          <w:rStyle w:val="FontStyle45"/>
          <w:rFonts w:ascii="Times New Roman" w:cs="Times New Roman"/>
          <w:b w:val="0"/>
          <w:color w:val="auto"/>
          <w:lang w:eastAsia="en-US"/>
        </w:rPr>
      </w:pPr>
    </w:p>
    <w:p w:rsidR="00A14EBF" w:rsidRDefault="00A14EBF" w:rsidP="00C92118">
      <w:pPr>
        <w:pStyle w:val="Style30"/>
        <w:widowControl/>
        <w:ind w:firstLine="567"/>
        <w:rPr>
          <w:rStyle w:val="FontStyle45"/>
          <w:rFonts w:ascii="Times New Roman" w:cs="Times New Roman"/>
          <w:b w:val="0"/>
          <w:color w:val="auto"/>
          <w:lang w:eastAsia="en-US"/>
        </w:rPr>
      </w:pPr>
    </w:p>
    <w:p w:rsidR="00A14EBF" w:rsidRDefault="00A14EBF" w:rsidP="00C92118">
      <w:pPr>
        <w:pStyle w:val="Style30"/>
        <w:widowControl/>
        <w:ind w:firstLine="567"/>
        <w:rPr>
          <w:rStyle w:val="FontStyle45"/>
          <w:rFonts w:ascii="Times New Roman" w:cs="Times New Roman"/>
          <w:b w:val="0"/>
          <w:color w:val="auto"/>
          <w:lang w:eastAsia="en-US"/>
        </w:rPr>
      </w:pPr>
    </w:p>
    <w:p w:rsidR="00A14EBF" w:rsidRDefault="00A14EBF" w:rsidP="00C92118">
      <w:pPr>
        <w:pStyle w:val="Style30"/>
        <w:widowControl/>
        <w:ind w:firstLine="567"/>
        <w:rPr>
          <w:rStyle w:val="FontStyle45"/>
          <w:rFonts w:ascii="Times New Roman" w:cs="Times New Roman"/>
          <w:b w:val="0"/>
          <w:color w:val="auto"/>
          <w:lang w:eastAsia="en-US"/>
        </w:rPr>
      </w:pPr>
    </w:p>
    <w:p w:rsidR="00A14EBF" w:rsidRDefault="00A14EBF" w:rsidP="00C92118">
      <w:pPr>
        <w:pStyle w:val="Style30"/>
        <w:widowControl/>
        <w:ind w:firstLine="567"/>
        <w:rPr>
          <w:rStyle w:val="FontStyle45"/>
          <w:rFonts w:ascii="Times New Roman" w:cs="Times New Roman"/>
          <w:b w:val="0"/>
          <w:color w:val="auto"/>
          <w:lang w:eastAsia="en-US"/>
        </w:rPr>
      </w:pPr>
    </w:p>
    <w:p w:rsidR="00A14EBF" w:rsidRDefault="00A14EBF" w:rsidP="00C92118">
      <w:pPr>
        <w:pStyle w:val="Style30"/>
        <w:widowControl/>
        <w:ind w:firstLine="567"/>
        <w:rPr>
          <w:rStyle w:val="FontStyle45"/>
          <w:rFonts w:ascii="Times New Roman" w:cs="Times New Roman"/>
          <w:b w:val="0"/>
          <w:color w:val="auto"/>
          <w:lang w:eastAsia="en-US"/>
        </w:rPr>
      </w:pPr>
    </w:p>
    <w:p w:rsidR="00A14EBF" w:rsidRPr="002D69C6" w:rsidRDefault="00A14EBF" w:rsidP="00C92118">
      <w:pPr>
        <w:pStyle w:val="Style30"/>
        <w:widowControl/>
        <w:ind w:firstLine="567"/>
        <w:rPr>
          <w:rStyle w:val="FontStyle45"/>
          <w:rFonts w:ascii="Times New Roman" w:cs="Times New Roman"/>
          <w:b w:val="0"/>
          <w:color w:val="auto"/>
          <w:lang w:eastAsia="en-US"/>
        </w:rPr>
      </w:pPr>
    </w:p>
    <w:p w:rsidR="00C92118" w:rsidRPr="002D69C6" w:rsidRDefault="00C92118" w:rsidP="00C92118">
      <w:pPr>
        <w:pStyle w:val="Style30"/>
        <w:widowControl/>
        <w:ind w:firstLine="567"/>
        <w:rPr>
          <w:rStyle w:val="FontStyle45"/>
          <w:rFonts w:ascii="Times New Roman" w:cs="Times New Roman"/>
          <w:b w:val="0"/>
          <w:color w:val="auto"/>
          <w:lang w:eastAsia="en-US"/>
        </w:rPr>
      </w:pPr>
    </w:p>
    <w:p w:rsidR="00C92118" w:rsidRPr="002D69C6" w:rsidRDefault="00C92118" w:rsidP="00C92118">
      <w:pPr>
        <w:pStyle w:val="Style30"/>
        <w:widowControl/>
        <w:ind w:firstLine="567"/>
        <w:rPr>
          <w:rStyle w:val="FontStyle45"/>
          <w:rFonts w:ascii="Times New Roman" w:cs="Times New Roman"/>
          <w:b w:val="0"/>
          <w:color w:val="auto"/>
          <w:lang w:eastAsia="en-US"/>
        </w:rPr>
      </w:pPr>
    </w:p>
    <w:p w:rsidR="00C92118" w:rsidRPr="002D69C6" w:rsidRDefault="00C92118" w:rsidP="00C92118">
      <w:pPr>
        <w:pStyle w:val="Style30"/>
        <w:widowControl/>
        <w:ind w:firstLine="567"/>
        <w:rPr>
          <w:rStyle w:val="FontStyle45"/>
          <w:rFonts w:ascii="Times New Roman" w:cs="Times New Roman"/>
          <w:b w:val="0"/>
          <w:color w:val="auto"/>
          <w:lang w:eastAsia="en-US"/>
        </w:rPr>
      </w:pPr>
    </w:p>
    <w:p w:rsidR="00C92118" w:rsidRPr="002D69C6" w:rsidRDefault="00C92118" w:rsidP="00C92118">
      <w:pPr>
        <w:pStyle w:val="Style30"/>
        <w:widowControl/>
        <w:ind w:firstLine="567"/>
        <w:rPr>
          <w:rStyle w:val="FontStyle45"/>
          <w:rFonts w:ascii="Times New Roman" w:cs="Times New Roman"/>
          <w:b w:val="0"/>
          <w:color w:val="auto"/>
          <w:lang w:eastAsia="en-US"/>
        </w:rPr>
      </w:pPr>
    </w:p>
    <w:p w:rsidR="00C92118" w:rsidRPr="002D69C6" w:rsidRDefault="00C92118" w:rsidP="00C92118">
      <w:pPr>
        <w:pStyle w:val="Style30"/>
        <w:widowControl/>
        <w:ind w:firstLine="567"/>
        <w:rPr>
          <w:rStyle w:val="FontStyle45"/>
          <w:rFonts w:ascii="Times New Roman" w:cs="Times New Roman"/>
          <w:b w:val="0"/>
          <w:color w:val="auto"/>
          <w:lang w:eastAsia="en-US"/>
        </w:rPr>
      </w:pPr>
    </w:p>
    <w:p w:rsidR="00C92118" w:rsidRPr="002D69C6" w:rsidRDefault="00C92118" w:rsidP="00C92118">
      <w:pPr>
        <w:pStyle w:val="Style30"/>
        <w:widowControl/>
        <w:ind w:firstLine="567"/>
        <w:rPr>
          <w:rStyle w:val="FontStyle45"/>
          <w:rFonts w:ascii="Times New Roman" w:cs="Times New Roman"/>
          <w:b w:val="0"/>
          <w:color w:val="auto"/>
          <w:lang w:eastAsia="en-US"/>
        </w:rPr>
      </w:pPr>
    </w:p>
    <w:p w:rsidR="00C92118" w:rsidRPr="002D69C6" w:rsidRDefault="00C92118" w:rsidP="00C92118">
      <w:pPr>
        <w:pStyle w:val="Style30"/>
        <w:widowControl/>
        <w:ind w:firstLine="567"/>
        <w:rPr>
          <w:rStyle w:val="FontStyle45"/>
          <w:rFonts w:ascii="Times New Roman" w:cs="Times New Roman"/>
          <w:b w:val="0"/>
          <w:color w:val="auto"/>
          <w:lang w:eastAsia="en-US"/>
        </w:rPr>
      </w:pPr>
    </w:p>
    <w:p w:rsidR="00C92118" w:rsidRPr="002D69C6" w:rsidRDefault="00C92118" w:rsidP="00C92118">
      <w:pPr>
        <w:pStyle w:val="Style30"/>
        <w:widowControl/>
        <w:ind w:firstLine="567"/>
        <w:rPr>
          <w:rStyle w:val="FontStyle45"/>
          <w:rFonts w:ascii="Times New Roman" w:cs="Times New Roman"/>
          <w:b w:val="0"/>
          <w:color w:val="auto"/>
          <w:lang w:eastAsia="en-US"/>
        </w:rPr>
      </w:pPr>
    </w:p>
    <w:p w:rsidR="00C92118" w:rsidRDefault="00C92118" w:rsidP="00C92118">
      <w:pPr>
        <w:pStyle w:val="Style30"/>
        <w:widowControl/>
        <w:ind w:firstLine="567"/>
        <w:rPr>
          <w:rStyle w:val="FontStyle45"/>
          <w:rFonts w:ascii="Times New Roman" w:cs="Times New Roman"/>
          <w:b w:val="0"/>
          <w:color w:val="auto"/>
          <w:lang w:eastAsia="en-US"/>
        </w:rPr>
      </w:pPr>
    </w:p>
    <w:p w:rsidR="00A14EBF" w:rsidRDefault="00A14EBF" w:rsidP="00C92118">
      <w:pPr>
        <w:pStyle w:val="Style30"/>
        <w:widowControl/>
        <w:ind w:firstLine="567"/>
        <w:rPr>
          <w:rStyle w:val="FontStyle45"/>
          <w:rFonts w:ascii="Times New Roman" w:cs="Times New Roman"/>
          <w:b w:val="0"/>
          <w:color w:val="auto"/>
          <w:lang w:eastAsia="en-US"/>
        </w:rPr>
      </w:pPr>
    </w:p>
    <w:p w:rsidR="00A14EBF" w:rsidRDefault="00A14EBF" w:rsidP="00C92118">
      <w:pPr>
        <w:pStyle w:val="Style30"/>
        <w:widowControl/>
        <w:ind w:firstLine="567"/>
        <w:rPr>
          <w:rStyle w:val="FontStyle45"/>
          <w:rFonts w:ascii="Times New Roman" w:cs="Times New Roman"/>
          <w:b w:val="0"/>
          <w:color w:val="auto"/>
          <w:lang w:eastAsia="en-US"/>
        </w:rPr>
      </w:pPr>
    </w:p>
    <w:p w:rsidR="00A14EBF" w:rsidRDefault="00A14EBF" w:rsidP="00C92118">
      <w:pPr>
        <w:pStyle w:val="Style30"/>
        <w:widowControl/>
        <w:ind w:firstLine="567"/>
        <w:rPr>
          <w:rStyle w:val="FontStyle45"/>
          <w:rFonts w:ascii="Times New Roman" w:cs="Times New Roman"/>
          <w:b w:val="0"/>
          <w:color w:val="auto"/>
          <w:lang w:eastAsia="en-US"/>
        </w:rPr>
      </w:pPr>
    </w:p>
    <w:p w:rsidR="00A14EBF" w:rsidRDefault="00A14EBF" w:rsidP="00C92118">
      <w:pPr>
        <w:pStyle w:val="Style30"/>
        <w:widowControl/>
        <w:ind w:firstLine="567"/>
        <w:rPr>
          <w:rStyle w:val="FontStyle45"/>
          <w:rFonts w:ascii="Times New Roman" w:cs="Times New Roman"/>
          <w:b w:val="0"/>
          <w:color w:val="auto"/>
          <w:lang w:eastAsia="en-US"/>
        </w:rPr>
      </w:pPr>
    </w:p>
    <w:p w:rsidR="00A14EBF" w:rsidRDefault="00A14EBF" w:rsidP="00C92118">
      <w:pPr>
        <w:pStyle w:val="Style30"/>
        <w:widowControl/>
        <w:ind w:firstLine="567"/>
        <w:rPr>
          <w:rStyle w:val="FontStyle45"/>
          <w:rFonts w:ascii="Times New Roman" w:cs="Times New Roman"/>
          <w:b w:val="0"/>
          <w:color w:val="auto"/>
          <w:lang w:eastAsia="en-US"/>
        </w:rPr>
      </w:pPr>
    </w:p>
    <w:p w:rsidR="00A14EBF" w:rsidRDefault="00A14EBF" w:rsidP="00C92118">
      <w:pPr>
        <w:pStyle w:val="Style30"/>
        <w:widowControl/>
        <w:ind w:firstLine="567"/>
        <w:rPr>
          <w:rStyle w:val="FontStyle45"/>
          <w:rFonts w:ascii="Times New Roman" w:cs="Times New Roman"/>
          <w:b w:val="0"/>
          <w:color w:val="auto"/>
          <w:lang w:eastAsia="en-US"/>
        </w:rPr>
      </w:pPr>
    </w:p>
    <w:p w:rsidR="00A14EBF" w:rsidRDefault="00A14EBF" w:rsidP="00C92118">
      <w:pPr>
        <w:pStyle w:val="Style30"/>
        <w:widowControl/>
        <w:ind w:firstLine="567"/>
        <w:rPr>
          <w:rStyle w:val="FontStyle45"/>
          <w:rFonts w:ascii="Times New Roman" w:cs="Times New Roman"/>
          <w:b w:val="0"/>
          <w:color w:val="auto"/>
          <w:lang w:eastAsia="en-US"/>
        </w:rPr>
      </w:pPr>
    </w:p>
    <w:p w:rsidR="00C92118" w:rsidRPr="00C92118" w:rsidRDefault="00C92118" w:rsidP="00C92118">
      <w:pPr>
        <w:pStyle w:val="Style30"/>
        <w:widowControl/>
        <w:ind w:firstLine="0"/>
        <w:jc w:val="center"/>
        <w:rPr>
          <w:rStyle w:val="FontStyle45"/>
          <w:rFonts w:ascii="Times New Roman" w:cs="Times New Roman"/>
          <w:color w:val="auto"/>
          <w:lang w:val="kk-KZ" w:eastAsia="en-US"/>
        </w:rPr>
      </w:pPr>
      <w:r w:rsidRPr="00C92118">
        <w:rPr>
          <w:rStyle w:val="FontStyle45"/>
          <w:rFonts w:ascii="Times New Roman" w:cs="Times New Roman"/>
          <w:color w:val="auto"/>
          <w:lang w:val="kk-KZ" w:eastAsia="en-US"/>
        </w:rPr>
        <w:lastRenderedPageBreak/>
        <w:t>Приложение А</w:t>
      </w:r>
    </w:p>
    <w:p w:rsidR="00C92118" w:rsidRPr="00C92118" w:rsidRDefault="00C92118" w:rsidP="00C92118">
      <w:pPr>
        <w:pStyle w:val="Style30"/>
        <w:widowControl/>
        <w:ind w:firstLine="0"/>
        <w:jc w:val="center"/>
        <w:rPr>
          <w:rStyle w:val="FontStyle45"/>
          <w:rFonts w:ascii="Times New Roman" w:cs="Times New Roman"/>
          <w:b w:val="0"/>
          <w:i/>
          <w:color w:val="auto"/>
          <w:lang w:eastAsia="en-US"/>
        </w:rPr>
      </w:pPr>
      <w:r w:rsidRPr="00C92118">
        <w:rPr>
          <w:rStyle w:val="FontStyle45"/>
          <w:rFonts w:ascii="Times New Roman" w:cs="Times New Roman"/>
          <w:b w:val="0"/>
          <w:i/>
          <w:color w:val="auto"/>
          <w:lang w:eastAsia="en-US"/>
        </w:rPr>
        <w:t>(информационное)</w:t>
      </w:r>
    </w:p>
    <w:p w:rsidR="00C92118" w:rsidRDefault="00C92118" w:rsidP="007234B0">
      <w:pPr>
        <w:pStyle w:val="Style30"/>
        <w:widowControl/>
        <w:ind w:firstLine="567"/>
        <w:rPr>
          <w:rStyle w:val="FontStyle45"/>
          <w:rFonts w:ascii="Times New Roman" w:cs="Times New Roman"/>
          <w:b w:val="0"/>
          <w:color w:val="auto"/>
          <w:lang w:val="kk-KZ" w:eastAsia="en-US"/>
        </w:rPr>
      </w:pPr>
    </w:p>
    <w:p w:rsidR="00C92118" w:rsidRDefault="008C7752" w:rsidP="00C92118">
      <w:pPr>
        <w:pStyle w:val="Style30"/>
        <w:widowControl/>
        <w:ind w:firstLine="0"/>
        <w:jc w:val="center"/>
        <w:rPr>
          <w:rStyle w:val="FontStyle45"/>
          <w:rFonts w:ascii="Times New Roman" w:cs="Times New Roman"/>
          <w:color w:val="auto"/>
          <w:lang w:val="kk-KZ" w:eastAsia="en-US"/>
        </w:rPr>
      </w:pPr>
      <w:r w:rsidRPr="008C7752">
        <w:rPr>
          <w:rStyle w:val="FontStyle45"/>
          <w:rFonts w:ascii="Times New Roman" w:cs="Times New Roman"/>
          <w:color w:val="auto"/>
          <w:lang w:val="kk-KZ" w:eastAsia="en-US"/>
        </w:rPr>
        <w:t>Примеры</w:t>
      </w:r>
    </w:p>
    <w:p w:rsidR="00C92118" w:rsidRDefault="00C92118" w:rsidP="00C92118">
      <w:pPr>
        <w:pStyle w:val="Style30"/>
        <w:widowControl/>
        <w:ind w:firstLine="0"/>
        <w:jc w:val="center"/>
        <w:rPr>
          <w:rStyle w:val="FontStyle45"/>
          <w:rFonts w:ascii="Times New Roman" w:cs="Times New Roman"/>
          <w:color w:val="auto"/>
          <w:lang w:val="kk-KZ" w:eastAsia="en-US"/>
        </w:rPr>
      </w:pPr>
    </w:p>
    <w:p w:rsidR="008C7752" w:rsidRPr="008C7752" w:rsidRDefault="008C7752" w:rsidP="008C7752">
      <w:pPr>
        <w:pStyle w:val="Style30"/>
        <w:widowControl/>
        <w:ind w:firstLine="567"/>
        <w:rPr>
          <w:rStyle w:val="FontStyle45"/>
          <w:rFonts w:ascii="Times New Roman" w:cs="Times New Roman"/>
          <w:color w:val="auto"/>
          <w:lang w:val="kk-KZ" w:eastAsia="en-US"/>
        </w:rPr>
      </w:pPr>
      <w:r w:rsidRPr="008C7752">
        <w:rPr>
          <w:rStyle w:val="FontStyle45"/>
          <w:rFonts w:ascii="Times New Roman" w:cs="Times New Roman"/>
          <w:color w:val="auto"/>
          <w:lang w:val="kk-KZ" w:eastAsia="en-US"/>
        </w:rPr>
        <w:t>A.1</w:t>
      </w:r>
      <w:r>
        <w:rPr>
          <w:rStyle w:val="FontStyle45"/>
          <w:rFonts w:ascii="Times New Roman" w:cs="Times New Roman"/>
          <w:color w:val="auto"/>
          <w:lang w:val="kk-KZ" w:eastAsia="en-US"/>
        </w:rPr>
        <w:t xml:space="preserve"> </w:t>
      </w:r>
      <w:r w:rsidRPr="008C7752">
        <w:rPr>
          <w:rStyle w:val="FontStyle45"/>
          <w:rFonts w:ascii="Times New Roman" w:cs="Times New Roman"/>
          <w:color w:val="auto"/>
          <w:lang w:val="kk-KZ" w:eastAsia="en-US"/>
        </w:rPr>
        <w:t>Общие сведения</w:t>
      </w:r>
    </w:p>
    <w:p w:rsidR="008C7752" w:rsidRDefault="008C7752" w:rsidP="008C7752">
      <w:pPr>
        <w:pStyle w:val="Style30"/>
        <w:widowControl/>
        <w:ind w:firstLine="567"/>
        <w:rPr>
          <w:rStyle w:val="FontStyle45"/>
          <w:rFonts w:ascii="Times New Roman" w:cs="Times New Roman"/>
          <w:b w:val="0"/>
          <w:color w:val="auto"/>
          <w:lang w:val="kk-KZ" w:eastAsia="en-US"/>
        </w:rPr>
      </w:pPr>
    </w:p>
    <w:p w:rsidR="008C7752" w:rsidRDefault="008C7752" w:rsidP="008C7752">
      <w:pPr>
        <w:pStyle w:val="Style30"/>
        <w:widowControl/>
        <w:ind w:firstLine="567"/>
        <w:rPr>
          <w:rStyle w:val="FontStyle45"/>
          <w:rFonts w:ascii="Times New Roman" w:cs="Times New Roman"/>
          <w:b w:val="0"/>
          <w:color w:val="auto"/>
          <w:lang w:val="kk-KZ" w:eastAsia="en-US"/>
        </w:rPr>
      </w:pPr>
      <w:r w:rsidRPr="008C7752">
        <w:rPr>
          <w:rStyle w:val="FontStyle45"/>
          <w:rFonts w:ascii="Times New Roman" w:cs="Times New Roman"/>
          <w:b w:val="0"/>
          <w:color w:val="auto"/>
          <w:lang w:val="kk-KZ" w:eastAsia="en-US"/>
        </w:rPr>
        <w:t>Как упоминалось в пункте 4.2, существуют различные виды измерений в зависимости от применяемых средств и частоты сбора данных. В настоящем приложении приведены некоторые примеры, иллюстрирующие соответствие систем измерения основным требованиям и рекомендациям настоящего документа. Для некоторых выбранных критериев EN 13816 ниже описаны особенности выполненных систем измерения. Эти примеры и численные значения приводятся только для того, чтобы помочь читателю в создании своих собственных систем измерений и показателей, которые зависят от частной ситуации и проводимой политики.</w:t>
      </w:r>
    </w:p>
    <w:p w:rsidR="008C7752" w:rsidRPr="008C7752" w:rsidRDefault="008C7752" w:rsidP="008C7752">
      <w:pPr>
        <w:pStyle w:val="Style30"/>
        <w:widowControl/>
        <w:ind w:firstLine="567"/>
        <w:rPr>
          <w:rStyle w:val="FontStyle45"/>
          <w:rFonts w:ascii="Times New Roman" w:cs="Times New Roman"/>
          <w:b w:val="0"/>
          <w:color w:val="auto"/>
          <w:lang w:val="kk-KZ" w:eastAsia="en-US"/>
        </w:rPr>
      </w:pPr>
    </w:p>
    <w:p w:rsidR="008C7752" w:rsidRPr="008C7752" w:rsidRDefault="008C7752" w:rsidP="008C7752">
      <w:pPr>
        <w:pStyle w:val="Style30"/>
        <w:widowControl/>
        <w:ind w:firstLine="567"/>
        <w:rPr>
          <w:rStyle w:val="FontStyle45"/>
          <w:rFonts w:ascii="Times New Roman" w:cs="Times New Roman"/>
          <w:color w:val="auto"/>
          <w:lang w:val="kk-KZ" w:eastAsia="en-US"/>
        </w:rPr>
      </w:pPr>
      <w:r w:rsidRPr="008C7752">
        <w:rPr>
          <w:rStyle w:val="FontStyle45"/>
          <w:rFonts w:ascii="Times New Roman" w:cs="Times New Roman"/>
          <w:color w:val="auto"/>
          <w:lang w:val="kk-KZ" w:eastAsia="en-US"/>
        </w:rPr>
        <w:t>A.2 Структура</w:t>
      </w:r>
    </w:p>
    <w:p w:rsidR="008C7752" w:rsidRDefault="008C7752" w:rsidP="008C7752">
      <w:pPr>
        <w:pStyle w:val="Style30"/>
        <w:widowControl/>
        <w:ind w:firstLine="567"/>
        <w:rPr>
          <w:rStyle w:val="FontStyle45"/>
          <w:rFonts w:ascii="Times New Roman" w:cs="Times New Roman"/>
          <w:b w:val="0"/>
          <w:color w:val="auto"/>
          <w:lang w:val="kk-KZ" w:eastAsia="en-US"/>
        </w:rPr>
      </w:pPr>
    </w:p>
    <w:p w:rsidR="008C7752" w:rsidRPr="008C7752" w:rsidRDefault="008C7752" w:rsidP="008C7752">
      <w:pPr>
        <w:pStyle w:val="Style30"/>
        <w:widowControl/>
        <w:ind w:firstLine="567"/>
        <w:rPr>
          <w:rStyle w:val="FontStyle45"/>
          <w:rFonts w:ascii="Times New Roman" w:cs="Times New Roman"/>
          <w:b w:val="0"/>
          <w:color w:val="auto"/>
          <w:lang w:val="kk-KZ" w:eastAsia="en-US"/>
        </w:rPr>
      </w:pPr>
      <w:r w:rsidRPr="008C7752">
        <w:rPr>
          <w:rStyle w:val="FontStyle45"/>
          <w:rFonts w:ascii="Times New Roman" w:cs="Times New Roman"/>
          <w:b w:val="0"/>
          <w:color w:val="auto"/>
          <w:lang w:val="kk-KZ" w:eastAsia="en-US"/>
        </w:rPr>
        <w:t>Каждый пример описывается с использованием одной и той же структуры, которая может быть использована в качестве ориентира в концепции системы измерений и показателей:</w:t>
      </w:r>
    </w:p>
    <w:p w:rsidR="008C7752" w:rsidRPr="008C7752" w:rsidRDefault="008C7752" w:rsidP="008C775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w:t>
      </w:r>
      <w:r w:rsidRPr="008C7752">
        <w:rPr>
          <w:rStyle w:val="FontStyle45"/>
          <w:rFonts w:ascii="Times New Roman" w:cs="Times New Roman"/>
          <w:b w:val="0"/>
          <w:color w:val="auto"/>
          <w:lang w:val="kk-KZ" w:eastAsia="en-US"/>
        </w:rPr>
        <w:tab/>
        <w:t>наименование оцениваемого критерия качества;</w:t>
      </w:r>
    </w:p>
    <w:p w:rsidR="008C7752" w:rsidRPr="008C7752" w:rsidRDefault="008C7752" w:rsidP="008C775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w:t>
      </w:r>
      <w:r w:rsidRPr="008C7752">
        <w:rPr>
          <w:rStyle w:val="FontStyle45"/>
          <w:rFonts w:ascii="Times New Roman" w:cs="Times New Roman"/>
          <w:b w:val="0"/>
          <w:color w:val="auto"/>
          <w:lang w:val="kk-KZ" w:eastAsia="en-US"/>
        </w:rPr>
        <w:tab/>
        <w:t>категори</w:t>
      </w:r>
      <w:r>
        <w:rPr>
          <w:rStyle w:val="FontStyle45"/>
          <w:rFonts w:ascii="Times New Roman" w:cs="Times New Roman"/>
          <w:b w:val="0"/>
          <w:color w:val="auto"/>
          <w:lang w:val="kk-KZ" w:eastAsia="en-US"/>
        </w:rPr>
        <w:t>я критерия (EN 13816:</w:t>
      </w:r>
      <w:r w:rsidRPr="008C7752">
        <w:rPr>
          <w:rStyle w:val="FontStyle45"/>
          <w:rFonts w:ascii="Times New Roman" w:cs="Times New Roman"/>
          <w:b w:val="0"/>
          <w:color w:val="auto"/>
          <w:lang w:val="kk-KZ" w:eastAsia="en-US"/>
        </w:rPr>
        <w:t>2002, 3.2);</w:t>
      </w:r>
    </w:p>
    <w:p w:rsidR="008C7752" w:rsidRPr="008C7752" w:rsidRDefault="008C7752" w:rsidP="008C775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w:t>
      </w:r>
      <w:r w:rsidRPr="008C7752">
        <w:rPr>
          <w:rStyle w:val="FontStyle45"/>
          <w:rFonts w:ascii="Times New Roman" w:cs="Times New Roman"/>
          <w:b w:val="0"/>
          <w:color w:val="auto"/>
          <w:lang w:val="kk-KZ" w:eastAsia="en-US"/>
        </w:rPr>
        <w:tab/>
        <w:t>формат:</w:t>
      </w:r>
    </w:p>
    <w:p w:rsidR="008C7752" w:rsidRPr="008C7752" w:rsidRDefault="008C7752" w:rsidP="008C775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w:t>
      </w:r>
      <w:r w:rsidRPr="008C7752">
        <w:rPr>
          <w:rStyle w:val="FontStyle45"/>
          <w:rFonts w:ascii="Times New Roman" w:cs="Times New Roman"/>
          <w:b w:val="0"/>
          <w:color w:val="auto"/>
          <w:lang w:val="kk-KZ" w:eastAsia="en-US"/>
        </w:rPr>
        <w:tab/>
        <w:t>определение позиции клиента: описание процесса оценки позиции клиента;</w:t>
      </w:r>
    </w:p>
    <w:p w:rsidR="008C7752" w:rsidRPr="008C7752" w:rsidRDefault="008C7752" w:rsidP="008C775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w:t>
      </w:r>
      <w:r w:rsidRPr="008C7752">
        <w:rPr>
          <w:rStyle w:val="FontStyle45"/>
          <w:rFonts w:ascii="Times New Roman" w:cs="Times New Roman"/>
          <w:b w:val="0"/>
          <w:color w:val="auto"/>
          <w:lang w:val="kk-KZ" w:eastAsia="en-US"/>
        </w:rPr>
        <w:tab/>
        <w:t xml:space="preserve">позиция руководства: объяснение процесса обеспечения соответствия с операционным процессом; </w:t>
      </w:r>
    </w:p>
    <w:p w:rsidR="008C7752" w:rsidRPr="008C7752" w:rsidRDefault="008C7752" w:rsidP="008C775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w:t>
      </w:r>
      <w:r w:rsidRPr="008C7752">
        <w:rPr>
          <w:rStyle w:val="FontStyle45"/>
          <w:rFonts w:ascii="Times New Roman" w:cs="Times New Roman"/>
          <w:b w:val="0"/>
          <w:color w:val="auto"/>
          <w:lang w:val="kk-KZ" w:eastAsia="en-US"/>
        </w:rPr>
        <w:tab/>
        <w:t>определение терминов "соответствующий"/ "не соответствующий": при наличии вставить таблицу;</w:t>
      </w:r>
    </w:p>
    <w:p w:rsidR="008C7752" w:rsidRPr="008C7752" w:rsidRDefault="008C7752" w:rsidP="008C775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w:t>
      </w:r>
      <w:r w:rsidRPr="008C7752">
        <w:rPr>
          <w:rStyle w:val="FontStyle45"/>
          <w:rFonts w:ascii="Times New Roman" w:cs="Times New Roman"/>
          <w:b w:val="0"/>
          <w:color w:val="auto"/>
          <w:lang w:val="kk-KZ" w:eastAsia="en-US"/>
        </w:rPr>
        <w:tab/>
        <w:t>соотношение клиентов, получающих выгоду от услуги: объяснение процесса расчета или оценки показателей;</w:t>
      </w:r>
    </w:p>
    <w:p w:rsidR="008C7752" w:rsidRPr="008C7752" w:rsidRDefault="008C7752" w:rsidP="008C775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w:t>
      </w:r>
      <w:r w:rsidRPr="008C7752">
        <w:rPr>
          <w:rStyle w:val="FontStyle45"/>
          <w:rFonts w:ascii="Times New Roman" w:cs="Times New Roman"/>
          <w:b w:val="0"/>
          <w:color w:val="auto"/>
          <w:lang w:val="kk-KZ" w:eastAsia="en-US"/>
        </w:rPr>
        <w:tab/>
        <w:t>стандарт обслуживания и требуемый уровень достижения качества: краткое изложение;</w:t>
      </w:r>
    </w:p>
    <w:p w:rsidR="008C7752" w:rsidRPr="008C7752" w:rsidRDefault="008C7752" w:rsidP="008C775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w:t>
      </w:r>
      <w:r w:rsidRPr="008C7752">
        <w:rPr>
          <w:rStyle w:val="FontStyle45"/>
          <w:rFonts w:ascii="Times New Roman" w:cs="Times New Roman"/>
          <w:b w:val="0"/>
          <w:color w:val="auto"/>
          <w:lang w:val="kk-KZ" w:eastAsia="en-US"/>
        </w:rPr>
        <w:tab/>
        <w:t>проведение:</w:t>
      </w:r>
    </w:p>
    <w:p w:rsidR="008C7752" w:rsidRPr="008C7752" w:rsidRDefault="008C7752" w:rsidP="008C775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w:t>
      </w:r>
      <w:r w:rsidRPr="008C7752">
        <w:rPr>
          <w:rStyle w:val="FontStyle45"/>
          <w:rFonts w:ascii="Times New Roman" w:cs="Times New Roman"/>
          <w:b w:val="0"/>
          <w:color w:val="auto"/>
          <w:lang w:val="kk-KZ" w:eastAsia="en-US"/>
        </w:rPr>
        <w:tab/>
        <w:t>организационные моменты;</w:t>
      </w:r>
    </w:p>
    <w:p w:rsidR="008C7752" w:rsidRPr="008C7752" w:rsidRDefault="008C7752" w:rsidP="008C775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w:t>
      </w:r>
      <w:r w:rsidRPr="008C7752">
        <w:rPr>
          <w:rStyle w:val="FontStyle45"/>
          <w:rFonts w:ascii="Times New Roman" w:cs="Times New Roman"/>
          <w:b w:val="0"/>
          <w:color w:val="auto"/>
          <w:lang w:val="kk-KZ" w:eastAsia="en-US"/>
        </w:rPr>
        <w:tab/>
        <w:t xml:space="preserve">сбор данных: описание процесса сбора данных, и, если таковые имеются, упоминание факта выявления неприемлемых показателей; </w:t>
      </w:r>
    </w:p>
    <w:p w:rsidR="008C7752" w:rsidRPr="008C7752" w:rsidRDefault="008C7752" w:rsidP="008C775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w:t>
      </w:r>
      <w:r w:rsidRPr="008C7752">
        <w:rPr>
          <w:rStyle w:val="FontStyle45"/>
          <w:rFonts w:ascii="Times New Roman" w:cs="Times New Roman"/>
          <w:b w:val="0"/>
          <w:color w:val="auto"/>
          <w:lang w:val="kk-KZ" w:eastAsia="en-US"/>
        </w:rPr>
        <w:tab/>
        <w:t>оценка количества клиентов: описание процесса расчета или оценки числа клиентов;</w:t>
      </w:r>
    </w:p>
    <w:p w:rsidR="008C7752" w:rsidRPr="008C7752" w:rsidRDefault="008C7752" w:rsidP="008C775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w:t>
      </w:r>
      <w:r w:rsidRPr="008C7752">
        <w:rPr>
          <w:rStyle w:val="FontStyle45"/>
          <w:rFonts w:ascii="Times New Roman" w:cs="Times New Roman"/>
          <w:b w:val="0"/>
          <w:color w:val="auto"/>
          <w:lang w:val="kk-KZ" w:eastAsia="en-US"/>
        </w:rPr>
        <w:tab/>
        <w:t>обработка данных: описание методов обработки данных, и, если таковые существуют, упоминание факта выявления неприемлемых показателей;</w:t>
      </w:r>
    </w:p>
    <w:p w:rsidR="008C7752" w:rsidRPr="008C7752" w:rsidRDefault="008C7752" w:rsidP="008C775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w:t>
      </w:r>
      <w:r w:rsidRPr="008C7752">
        <w:rPr>
          <w:rStyle w:val="FontStyle45"/>
          <w:rFonts w:ascii="Times New Roman" w:cs="Times New Roman"/>
          <w:b w:val="0"/>
          <w:color w:val="auto"/>
          <w:lang w:val="kk-KZ" w:eastAsia="en-US"/>
        </w:rPr>
        <w:tab/>
        <w:t>проверки и аудиты.</w:t>
      </w:r>
    </w:p>
    <w:p w:rsidR="008C7752" w:rsidRDefault="008C7752" w:rsidP="008C7752">
      <w:pPr>
        <w:pStyle w:val="Style30"/>
        <w:widowControl/>
        <w:ind w:firstLine="567"/>
        <w:rPr>
          <w:rStyle w:val="FontStyle45"/>
          <w:rFonts w:ascii="Times New Roman" w:cs="Times New Roman"/>
          <w:b w:val="0"/>
          <w:color w:val="auto"/>
          <w:lang w:val="kk-KZ" w:eastAsia="en-US"/>
        </w:rPr>
      </w:pPr>
    </w:p>
    <w:p w:rsidR="008C7752" w:rsidRPr="008C7752" w:rsidRDefault="008C7752" w:rsidP="008C7752">
      <w:pPr>
        <w:pStyle w:val="Style30"/>
        <w:widowControl/>
        <w:ind w:firstLine="567"/>
        <w:rPr>
          <w:rStyle w:val="FontStyle45"/>
          <w:rFonts w:ascii="Times New Roman" w:cs="Times New Roman"/>
          <w:color w:val="auto"/>
          <w:lang w:val="kk-KZ" w:eastAsia="en-US"/>
        </w:rPr>
      </w:pPr>
      <w:r w:rsidRPr="008C7752">
        <w:rPr>
          <w:rStyle w:val="FontStyle45"/>
          <w:rFonts w:ascii="Times New Roman" w:cs="Times New Roman"/>
          <w:color w:val="auto"/>
          <w:lang w:val="kk-KZ" w:eastAsia="en-US"/>
        </w:rPr>
        <w:t>A.3 Примеры</w:t>
      </w:r>
    </w:p>
    <w:p w:rsidR="008C7752" w:rsidRDefault="008C7752" w:rsidP="008C7752">
      <w:pPr>
        <w:pStyle w:val="Style30"/>
        <w:widowControl/>
        <w:ind w:firstLine="567"/>
        <w:rPr>
          <w:rStyle w:val="FontStyle45"/>
          <w:rFonts w:ascii="Times New Roman" w:cs="Times New Roman"/>
          <w:b w:val="0"/>
          <w:color w:val="auto"/>
          <w:lang w:val="kk-KZ" w:eastAsia="en-US"/>
        </w:rPr>
      </w:pPr>
    </w:p>
    <w:p w:rsidR="008C7752" w:rsidRDefault="008C7752" w:rsidP="008C7752">
      <w:pPr>
        <w:pStyle w:val="Style30"/>
        <w:widowControl/>
        <w:ind w:firstLine="567"/>
        <w:rPr>
          <w:rStyle w:val="FontStyle45"/>
          <w:rFonts w:ascii="Times New Roman" w:cs="Times New Roman"/>
          <w:b w:val="0"/>
          <w:color w:val="auto"/>
          <w:lang w:val="kk-KZ" w:eastAsia="en-US"/>
        </w:rPr>
      </w:pPr>
      <w:r w:rsidRPr="00506E9B">
        <w:rPr>
          <w:rStyle w:val="FontStyle45"/>
          <w:rFonts w:ascii="Times New Roman" w:cs="Times New Roman"/>
          <w:b w:val="0"/>
          <w:color w:val="auto"/>
          <w:lang w:val="kk-KZ" w:eastAsia="en-US"/>
        </w:rPr>
        <w:t xml:space="preserve">A.3.1 </w:t>
      </w:r>
      <w:r w:rsidRPr="008C7752">
        <w:rPr>
          <w:rStyle w:val="FontStyle45"/>
          <w:rFonts w:ascii="Times New Roman" w:cs="Times New Roman"/>
          <w:b w:val="0"/>
          <w:color w:val="auto"/>
          <w:lang w:val="kk-KZ" w:eastAsia="en-US"/>
        </w:rPr>
        <w:t>В следующей таблице приведены 6 примеров, классифицированных по типу измерения.</w:t>
      </w:r>
    </w:p>
    <w:p w:rsidR="008C7752" w:rsidRDefault="008C7752" w:rsidP="008C7752">
      <w:pPr>
        <w:pStyle w:val="Style30"/>
        <w:widowControl/>
        <w:ind w:firstLine="567"/>
        <w:rPr>
          <w:rStyle w:val="FontStyle45"/>
          <w:rFonts w:ascii="Times New Roman" w:cs="Times New Roman"/>
          <w:b w:val="0"/>
          <w:color w:val="auto"/>
          <w:lang w:val="kk-KZ" w:eastAsia="en-US"/>
        </w:rPr>
      </w:pPr>
    </w:p>
    <w:p w:rsidR="008C7752" w:rsidRDefault="008C7752" w:rsidP="008C7752">
      <w:pPr>
        <w:pStyle w:val="Style30"/>
        <w:widowControl/>
        <w:ind w:firstLine="567"/>
        <w:rPr>
          <w:rStyle w:val="FontStyle45"/>
          <w:rFonts w:ascii="Times New Roman" w:cs="Times New Roman"/>
          <w:b w:val="0"/>
          <w:color w:val="auto"/>
          <w:lang w:val="kk-KZ" w:eastAsia="en-US"/>
        </w:rPr>
      </w:pPr>
    </w:p>
    <w:p w:rsidR="008C7752" w:rsidRPr="008C7752" w:rsidRDefault="008C7752" w:rsidP="008C7752">
      <w:pPr>
        <w:pStyle w:val="Style30"/>
        <w:widowControl/>
        <w:ind w:firstLine="567"/>
        <w:rPr>
          <w:rStyle w:val="FontStyle45"/>
          <w:rFonts w:ascii="Times New Roman" w:cs="Times New Roman"/>
          <w:b w:val="0"/>
          <w:color w:val="auto"/>
          <w:lang w:val="kk-KZ" w:eastAsia="en-US"/>
        </w:rPr>
      </w:pPr>
    </w:p>
    <w:p w:rsidR="003D076C" w:rsidRPr="008C7752" w:rsidRDefault="008C7752" w:rsidP="008C7752">
      <w:pPr>
        <w:pStyle w:val="Style30"/>
        <w:widowControl/>
        <w:ind w:firstLine="567"/>
        <w:jc w:val="center"/>
        <w:rPr>
          <w:rStyle w:val="FontStyle45"/>
          <w:rFonts w:ascii="Times New Roman" w:cs="Times New Roman"/>
          <w:color w:val="auto"/>
          <w:lang w:val="kk-KZ" w:eastAsia="en-US"/>
        </w:rPr>
      </w:pPr>
      <w:r w:rsidRPr="008C7752">
        <w:rPr>
          <w:rStyle w:val="FontStyle45"/>
          <w:rFonts w:ascii="Times New Roman" w:cs="Times New Roman"/>
          <w:color w:val="auto"/>
          <w:lang w:val="kk-KZ" w:eastAsia="en-US"/>
        </w:rPr>
        <w:lastRenderedPageBreak/>
        <w:t>Таблица</w:t>
      </w:r>
      <w:r>
        <w:rPr>
          <w:rStyle w:val="FontStyle45"/>
          <w:rFonts w:ascii="Times New Roman" w:cs="Times New Roman"/>
          <w:color w:val="auto"/>
          <w:lang w:val="kk-KZ" w:eastAsia="en-US"/>
        </w:rPr>
        <w:t xml:space="preserve"> </w:t>
      </w:r>
      <w:r w:rsidRPr="008C7752">
        <w:rPr>
          <w:rStyle w:val="FontStyle45"/>
          <w:rFonts w:ascii="Times New Roman" w:cs="Times New Roman"/>
          <w:color w:val="auto"/>
          <w:lang w:val="kk-KZ" w:eastAsia="en-US"/>
        </w:rPr>
        <w:t>A.1 - Примеры</w:t>
      </w:r>
    </w:p>
    <w:p w:rsidR="003D076C" w:rsidRDefault="003D076C" w:rsidP="003D076C">
      <w:pPr>
        <w:pStyle w:val="Style30"/>
        <w:widowControl/>
        <w:ind w:firstLine="567"/>
        <w:rPr>
          <w:rStyle w:val="FontStyle45"/>
          <w:rFonts w:ascii="Times New Roman" w:cs="Times New Roman"/>
          <w:b w:val="0"/>
          <w:color w:val="auto"/>
          <w:lang w:val="kk-KZ"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2190"/>
        <w:gridCol w:w="3544"/>
        <w:gridCol w:w="3180"/>
      </w:tblGrid>
      <w:tr w:rsidR="008C7752" w:rsidRPr="008C7752" w:rsidTr="008C7752">
        <w:trPr>
          <w:jc w:val="center"/>
        </w:trPr>
        <w:tc>
          <w:tcPr>
            <w:tcW w:w="2190" w:type="dxa"/>
            <w:tcBorders>
              <w:top w:val="nil"/>
              <w:left w:val="nil"/>
              <w:bottom w:val="single" w:sz="4" w:space="0" w:color="auto"/>
              <w:right w:val="single" w:sz="4" w:space="0" w:color="auto"/>
            </w:tcBorders>
          </w:tcPr>
          <w:p w:rsidR="008C7752" w:rsidRPr="008C7752" w:rsidRDefault="008C7752" w:rsidP="008C7752">
            <w:pPr>
              <w:pStyle w:val="Style30"/>
              <w:ind w:firstLine="567"/>
              <w:rPr>
                <w:rFonts w:eastAsia="Arial Unicode MS"/>
                <w:b/>
                <w:bCs/>
                <w:lang w:val="en-GB" w:eastAsia="en-US"/>
              </w:rPr>
            </w:pPr>
          </w:p>
        </w:tc>
        <w:tc>
          <w:tcPr>
            <w:tcW w:w="3544" w:type="dxa"/>
            <w:tcBorders>
              <w:top w:val="single" w:sz="4" w:space="0" w:color="auto"/>
              <w:left w:val="single" w:sz="4" w:space="0" w:color="auto"/>
              <w:bottom w:val="single" w:sz="4" w:space="0" w:color="auto"/>
              <w:right w:val="single" w:sz="4" w:space="0" w:color="auto"/>
            </w:tcBorders>
          </w:tcPr>
          <w:p w:rsidR="008C7752" w:rsidRPr="008C7752" w:rsidRDefault="008C7752" w:rsidP="008C7752">
            <w:pPr>
              <w:pStyle w:val="Style30"/>
              <w:ind w:firstLine="0"/>
              <w:jc w:val="center"/>
              <w:rPr>
                <w:rFonts w:eastAsia="Arial Unicode MS"/>
                <w:bCs/>
                <w:lang w:val="en-GB" w:eastAsia="en-US"/>
              </w:rPr>
            </w:pPr>
            <w:r w:rsidRPr="008C7752">
              <w:rPr>
                <w:rFonts w:eastAsia="Arial Unicode MS"/>
                <w:bCs/>
                <w:lang w:eastAsia="en-US"/>
              </w:rPr>
              <w:t>Постоянный</w:t>
            </w:r>
          </w:p>
        </w:tc>
        <w:tc>
          <w:tcPr>
            <w:tcW w:w="3180" w:type="dxa"/>
            <w:tcBorders>
              <w:top w:val="single" w:sz="4" w:space="0" w:color="auto"/>
              <w:left w:val="single" w:sz="4" w:space="0" w:color="auto"/>
              <w:bottom w:val="single" w:sz="4" w:space="0" w:color="auto"/>
              <w:right w:val="single" w:sz="4" w:space="0" w:color="auto"/>
            </w:tcBorders>
          </w:tcPr>
          <w:p w:rsidR="008C7752" w:rsidRPr="008C7752" w:rsidRDefault="008C7752" w:rsidP="008C7752">
            <w:pPr>
              <w:pStyle w:val="Style30"/>
              <w:ind w:firstLine="0"/>
              <w:jc w:val="center"/>
              <w:rPr>
                <w:rFonts w:eastAsia="Arial Unicode MS"/>
                <w:bCs/>
                <w:u w:val="single"/>
                <w:lang w:val="en-GB" w:eastAsia="en-US"/>
              </w:rPr>
            </w:pPr>
            <w:r w:rsidRPr="008C7752">
              <w:rPr>
                <w:rFonts w:eastAsia="Arial Unicode MS"/>
                <w:bCs/>
                <w:lang w:eastAsia="en-US"/>
              </w:rPr>
              <w:t>Образец</w:t>
            </w:r>
          </w:p>
        </w:tc>
      </w:tr>
      <w:tr w:rsidR="008C7752" w:rsidRPr="008C7752" w:rsidTr="008C7752">
        <w:trPr>
          <w:jc w:val="center"/>
        </w:trPr>
        <w:tc>
          <w:tcPr>
            <w:tcW w:w="2190" w:type="dxa"/>
            <w:tcBorders>
              <w:top w:val="single" w:sz="4" w:space="0" w:color="auto"/>
              <w:left w:val="single" w:sz="4" w:space="0" w:color="auto"/>
              <w:bottom w:val="single" w:sz="4" w:space="0" w:color="auto"/>
              <w:right w:val="single" w:sz="4" w:space="0" w:color="auto"/>
            </w:tcBorders>
          </w:tcPr>
          <w:p w:rsidR="008C7752" w:rsidRPr="008C7752" w:rsidRDefault="008C7752" w:rsidP="008C7752">
            <w:pPr>
              <w:pStyle w:val="Style30"/>
              <w:ind w:firstLine="0"/>
              <w:jc w:val="center"/>
              <w:rPr>
                <w:rFonts w:eastAsia="Arial Unicode MS"/>
                <w:bCs/>
                <w:lang w:val="en-GB" w:eastAsia="en-US"/>
              </w:rPr>
            </w:pPr>
            <w:r w:rsidRPr="008C7752">
              <w:rPr>
                <w:rFonts w:eastAsia="Arial Unicode MS"/>
                <w:bCs/>
                <w:lang w:eastAsia="en-US"/>
              </w:rPr>
              <w:t>Оценщики</w:t>
            </w:r>
          </w:p>
        </w:tc>
        <w:tc>
          <w:tcPr>
            <w:tcW w:w="3544" w:type="dxa"/>
            <w:tcBorders>
              <w:top w:val="single" w:sz="4" w:space="0" w:color="auto"/>
              <w:left w:val="single" w:sz="4" w:space="0" w:color="auto"/>
              <w:bottom w:val="single" w:sz="4" w:space="0" w:color="auto"/>
              <w:right w:val="single" w:sz="4" w:space="0" w:color="auto"/>
            </w:tcBorders>
          </w:tcPr>
          <w:p w:rsidR="008C7752" w:rsidRPr="008C7752" w:rsidRDefault="008C7752" w:rsidP="008C7752">
            <w:pPr>
              <w:pStyle w:val="Style30"/>
              <w:ind w:firstLine="0"/>
              <w:jc w:val="center"/>
              <w:rPr>
                <w:rFonts w:eastAsia="Arial Unicode MS"/>
                <w:bCs/>
                <w:lang w:eastAsia="en-US"/>
              </w:rPr>
            </w:pPr>
            <w:r w:rsidRPr="008C7752">
              <w:rPr>
                <w:rFonts w:eastAsia="Arial Unicode MS"/>
                <w:bCs/>
                <w:lang w:eastAsia="en-US"/>
              </w:rPr>
              <w:t>На</w:t>
            </w:r>
            <w:r>
              <w:rPr>
                <w:rFonts w:eastAsia="Arial Unicode MS"/>
                <w:bCs/>
                <w:lang w:eastAsia="en-US"/>
              </w:rPr>
              <w:t>личие автобусов по маршруту (А.3.</w:t>
            </w:r>
            <w:r w:rsidRPr="008C7752">
              <w:rPr>
                <w:rFonts w:eastAsia="Arial Unicode MS"/>
                <w:bCs/>
                <w:lang w:eastAsia="en-US"/>
              </w:rPr>
              <w:t>2)</w:t>
            </w:r>
          </w:p>
        </w:tc>
        <w:tc>
          <w:tcPr>
            <w:tcW w:w="3180" w:type="dxa"/>
            <w:tcBorders>
              <w:top w:val="single" w:sz="4" w:space="0" w:color="auto"/>
              <w:left w:val="single" w:sz="4" w:space="0" w:color="auto"/>
              <w:bottom w:val="single" w:sz="4" w:space="0" w:color="auto"/>
              <w:right w:val="single" w:sz="4" w:space="0" w:color="auto"/>
            </w:tcBorders>
          </w:tcPr>
          <w:p w:rsidR="008C7752" w:rsidRPr="008C7752" w:rsidRDefault="008C7752" w:rsidP="008C7752">
            <w:pPr>
              <w:pStyle w:val="Style30"/>
              <w:ind w:firstLine="0"/>
              <w:jc w:val="center"/>
              <w:rPr>
                <w:rFonts w:eastAsia="Arial Unicode MS"/>
                <w:bCs/>
                <w:lang w:eastAsia="en-US"/>
              </w:rPr>
            </w:pPr>
            <w:r w:rsidRPr="008C7752">
              <w:rPr>
                <w:rFonts w:eastAsia="Arial Unicode MS"/>
                <w:bCs/>
                <w:lang w:eastAsia="en-US"/>
              </w:rPr>
              <w:t>Чистота в вагонах</w:t>
            </w:r>
            <w:r>
              <w:rPr>
                <w:rFonts w:eastAsia="Arial Unicode MS"/>
                <w:bCs/>
                <w:lang w:eastAsia="en-US"/>
              </w:rPr>
              <w:t xml:space="preserve"> (А.3.</w:t>
            </w:r>
            <w:r w:rsidRPr="008C7752">
              <w:rPr>
                <w:rFonts w:eastAsia="Arial Unicode MS"/>
                <w:bCs/>
                <w:lang w:eastAsia="en-US"/>
              </w:rPr>
              <w:t>3)</w:t>
            </w:r>
          </w:p>
          <w:p w:rsidR="008C7752" w:rsidRPr="00D674FF" w:rsidRDefault="008C7752" w:rsidP="008C7752">
            <w:pPr>
              <w:pStyle w:val="Style30"/>
              <w:ind w:firstLine="0"/>
              <w:jc w:val="center"/>
              <w:rPr>
                <w:rFonts w:eastAsia="Arial Unicode MS"/>
                <w:bCs/>
                <w:lang w:eastAsia="en-US"/>
              </w:rPr>
            </w:pPr>
            <w:r>
              <w:rPr>
                <w:rFonts w:eastAsia="Arial Unicode MS"/>
                <w:bCs/>
                <w:lang w:eastAsia="en-US"/>
              </w:rPr>
              <w:t>Чистота автобуса (А.3.</w:t>
            </w:r>
            <w:r w:rsidRPr="008C7752">
              <w:rPr>
                <w:rFonts w:eastAsia="Arial Unicode MS"/>
                <w:bCs/>
                <w:lang w:eastAsia="en-US"/>
              </w:rPr>
              <w:t>5)</w:t>
            </w:r>
          </w:p>
        </w:tc>
      </w:tr>
      <w:tr w:rsidR="008C7752" w:rsidRPr="008C7752" w:rsidTr="008C7752">
        <w:trPr>
          <w:jc w:val="center"/>
        </w:trPr>
        <w:tc>
          <w:tcPr>
            <w:tcW w:w="2190" w:type="dxa"/>
            <w:tcBorders>
              <w:top w:val="single" w:sz="4" w:space="0" w:color="auto"/>
              <w:left w:val="single" w:sz="4" w:space="0" w:color="auto"/>
              <w:bottom w:val="single" w:sz="4" w:space="0" w:color="auto"/>
              <w:right w:val="single" w:sz="4" w:space="0" w:color="auto"/>
            </w:tcBorders>
          </w:tcPr>
          <w:p w:rsidR="008C7752" w:rsidRPr="008C7752" w:rsidRDefault="008C7752" w:rsidP="008C7752">
            <w:pPr>
              <w:pStyle w:val="Style30"/>
              <w:ind w:firstLine="0"/>
              <w:jc w:val="center"/>
              <w:rPr>
                <w:rFonts w:eastAsia="Arial Unicode MS"/>
                <w:bCs/>
                <w:u w:val="single"/>
                <w:lang w:val="en-GB" w:eastAsia="en-US"/>
              </w:rPr>
            </w:pPr>
            <w:r w:rsidRPr="008C7752">
              <w:rPr>
                <w:rFonts w:eastAsia="Arial Unicode MS"/>
                <w:bCs/>
                <w:lang w:eastAsia="en-US"/>
              </w:rPr>
              <w:t>Технические средства</w:t>
            </w:r>
          </w:p>
        </w:tc>
        <w:tc>
          <w:tcPr>
            <w:tcW w:w="3544" w:type="dxa"/>
            <w:tcBorders>
              <w:top w:val="single" w:sz="4" w:space="0" w:color="auto"/>
              <w:left w:val="single" w:sz="4" w:space="0" w:color="auto"/>
              <w:bottom w:val="single" w:sz="4" w:space="0" w:color="auto"/>
              <w:right w:val="single" w:sz="4" w:space="0" w:color="auto"/>
            </w:tcBorders>
          </w:tcPr>
          <w:p w:rsidR="008C7752" w:rsidRPr="008C7752" w:rsidRDefault="008C7752" w:rsidP="008C7752">
            <w:pPr>
              <w:pStyle w:val="Style30"/>
              <w:ind w:firstLine="0"/>
              <w:jc w:val="center"/>
              <w:rPr>
                <w:rFonts w:eastAsia="Arial Unicode MS"/>
                <w:bCs/>
                <w:lang w:eastAsia="en-US"/>
              </w:rPr>
            </w:pPr>
            <w:r w:rsidRPr="008C7752">
              <w:rPr>
                <w:rFonts w:eastAsia="Arial Unicode MS"/>
                <w:bCs/>
                <w:lang w:eastAsia="en-US"/>
              </w:rPr>
              <w:t>Время ожидания звонка в Центре по работе с клиентами (ЦР</w:t>
            </w:r>
            <w:r>
              <w:rPr>
                <w:rFonts w:eastAsia="Arial Unicode MS"/>
                <w:bCs/>
                <w:lang w:eastAsia="en-US"/>
              </w:rPr>
              <w:t>К) (A.3.</w:t>
            </w:r>
            <w:r w:rsidRPr="008C7752">
              <w:rPr>
                <w:rFonts w:eastAsia="Arial Unicode MS"/>
                <w:bCs/>
                <w:lang w:eastAsia="en-US"/>
              </w:rPr>
              <w:t>3)</w:t>
            </w:r>
          </w:p>
          <w:p w:rsidR="008C7752" w:rsidRPr="008C7752" w:rsidRDefault="008C7752" w:rsidP="008C7752">
            <w:pPr>
              <w:pStyle w:val="Style30"/>
              <w:ind w:firstLine="0"/>
              <w:jc w:val="center"/>
              <w:rPr>
                <w:rFonts w:eastAsia="Arial Unicode MS"/>
                <w:bCs/>
                <w:lang w:eastAsia="en-US"/>
              </w:rPr>
            </w:pPr>
            <w:r w:rsidRPr="008C7752">
              <w:rPr>
                <w:rFonts w:eastAsia="Arial Unicode MS"/>
                <w:bCs/>
                <w:lang w:eastAsia="en-US"/>
              </w:rPr>
              <w:t>Пунктуа</w:t>
            </w:r>
            <w:r>
              <w:rPr>
                <w:rFonts w:eastAsia="Arial Unicode MS"/>
                <w:bCs/>
                <w:lang w:eastAsia="en-US"/>
              </w:rPr>
              <w:t>льность движения поездов (А.3.</w:t>
            </w:r>
            <w:r w:rsidRPr="008C7752">
              <w:rPr>
                <w:rFonts w:eastAsia="Arial Unicode MS"/>
                <w:bCs/>
                <w:lang w:eastAsia="en-US"/>
              </w:rPr>
              <w:t>4)</w:t>
            </w:r>
          </w:p>
        </w:tc>
        <w:tc>
          <w:tcPr>
            <w:tcW w:w="3180" w:type="dxa"/>
            <w:tcBorders>
              <w:top w:val="single" w:sz="4" w:space="0" w:color="auto"/>
              <w:left w:val="single" w:sz="4" w:space="0" w:color="auto"/>
              <w:bottom w:val="single" w:sz="4" w:space="0" w:color="auto"/>
              <w:right w:val="single" w:sz="4" w:space="0" w:color="auto"/>
            </w:tcBorders>
          </w:tcPr>
          <w:p w:rsidR="008C7752" w:rsidRPr="008C7752" w:rsidRDefault="008C7752" w:rsidP="008C7752">
            <w:pPr>
              <w:pStyle w:val="Style30"/>
              <w:ind w:firstLine="0"/>
              <w:jc w:val="center"/>
              <w:rPr>
                <w:rFonts w:eastAsia="Arial Unicode MS"/>
                <w:bCs/>
                <w:lang w:val="en-GB" w:eastAsia="en-US"/>
              </w:rPr>
            </w:pPr>
            <w:r w:rsidRPr="008C7752">
              <w:rPr>
                <w:rFonts w:eastAsia="Arial Unicode MS"/>
                <w:bCs/>
                <w:lang w:eastAsia="en-US"/>
              </w:rPr>
              <w:t>Пунктуаль</w:t>
            </w:r>
            <w:r>
              <w:rPr>
                <w:rFonts w:eastAsia="Arial Unicode MS"/>
                <w:bCs/>
                <w:lang w:eastAsia="en-US"/>
              </w:rPr>
              <w:t>ность движения автобусов (А.3.</w:t>
            </w:r>
            <w:r w:rsidRPr="008C7752">
              <w:rPr>
                <w:rFonts w:eastAsia="Arial Unicode MS"/>
                <w:bCs/>
                <w:lang w:eastAsia="en-US"/>
              </w:rPr>
              <w:t>7)</w:t>
            </w:r>
          </w:p>
        </w:tc>
      </w:tr>
    </w:tbl>
    <w:p w:rsidR="003D076C" w:rsidRDefault="003D076C" w:rsidP="003D076C">
      <w:pPr>
        <w:pStyle w:val="Style30"/>
        <w:widowControl/>
        <w:ind w:firstLine="567"/>
        <w:rPr>
          <w:rStyle w:val="FontStyle45"/>
          <w:rFonts w:ascii="Times New Roman" w:cs="Times New Roman"/>
          <w:b w:val="0"/>
          <w:color w:val="auto"/>
          <w:lang w:val="kk-KZ" w:eastAsia="en-US"/>
        </w:rPr>
      </w:pPr>
    </w:p>
    <w:p w:rsidR="008C7752" w:rsidRPr="00614B42" w:rsidRDefault="00382B96" w:rsidP="008C775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A.3.2 </w:t>
      </w:r>
      <w:r w:rsidR="008C7752" w:rsidRPr="00614B42">
        <w:rPr>
          <w:rStyle w:val="FontStyle45"/>
          <w:rFonts w:ascii="Times New Roman" w:cs="Times New Roman"/>
          <w:b w:val="0"/>
          <w:color w:val="auto"/>
          <w:lang w:val="kk-KZ" w:eastAsia="en-US"/>
        </w:rPr>
        <w:t>Пример постоянного измерения качества, выполняемый оценщиками</w:t>
      </w:r>
    </w:p>
    <w:p w:rsidR="008C7752" w:rsidRPr="008C7752" w:rsidRDefault="008C7752" w:rsidP="008C775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w:t>
      </w:r>
      <w:r w:rsidRPr="008C7752">
        <w:rPr>
          <w:rStyle w:val="FontStyle45"/>
          <w:rFonts w:ascii="Times New Roman" w:cs="Times New Roman"/>
          <w:b w:val="0"/>
          <w:color w:val="auto"/>
          <w:lang w:val="kk-KZ" w:eastAsia="en-US"/>
        </w:rPr>
        <w:tab/>
        <w:t>Наименование измеряемого критерия качества: наличие автобусов на маршруте;</w:t>
      </w:r>
    </w:p>
    <w:p w:rsidR="008C7752" w:rsidRPr="008C7752" w:rsidRDefault="008C7752" w:rsidP="008C775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w:t>
      </w:r>
      <w:r w:rsidRPr="008C7752">
        <w:rPr>
          <w:rStyle w:val="FontStyle45"/>
          <w:rFonts w:ascii="Times New Roman" w:cs="Times New Roman"/>
          <w:b w:val="0"/>
          <w:color w:val="auto"/>
          <w:lang w:val="kk-KZ" w:eastAsia="en-US"/>
        </w:rPr>
        <w:tab/>
        <w:t>категори</w:t>
      </w:r>
      <w:r w:rsidR="00506E9B">
        <w:rPr>
          <w:rStyle w:val="FontStyle45"/>
          <w:rFonts w:ascii="Times New Roman" w:cs="Times New Roman"/>
          <w:b w:val="0"/>
          <w:color w:val="auto"/>
          <w:lang w:val="kk-KZ" w:eastAsia="en-US"/>
        </w:rPr>
        <w:t>я критерия (EN 13816:</w:t>
      </w:r>
      <w:r w:rsidRPr="008C7752">
        <w:rPr>
          <w:rStyle w:val="FontStyle45"/>
          <w:rFonts w:ascii="Times New Roman" w:cs="Times New Roman"/>
          <w:b w:val="0"/>
          <w:color w:val="auto"/>
          <w:lang w:val="kk-KZ" w:eastAsia="en-US"/>
        </w:rPr>
        <w:t>2002, 3.2): 1. Наличие.</w:t>
      </w:r>
    </w:p>
    <w:p w:rsidR="008C7752" w:rsidRPr="008C7752" w:rsidRDefault="008C7752" w:rsidP="008C7752">
      <w:pPr>
        <w:pStyle w:val="Style30"/>
        <w:widowControl/>
        <w:ind w:firstLine="567"/>
        <w:rPr>
          <w:rStyle w:val="FontStyle45"/>
          <w:rFonts w:ascii="Times New Roman" w:cs="Times New Roman"/>
          <w:b w:val="0"/>
          <w:color w:val="auto"/>
          <w:lang w:val="kk-KZ" w:eastAsia="en-US"/>
        </w:rPr>
      </w:pPr>
      <w:r w:rsidRPr="008C7752">
        <w:rPr>
          <w:rStyle w:val="FontStyle45"/>
          <w:rFonts w:ascii="Times New Roman" w:cs="Times New Roman"/>
          <w:b w:val="0"/>
          <w:color w:val="auto"/>
          <w:lang w:val="kk-KZ" w:eastAsia="en-US"/>
        </w:rPr>
        <w:t>A.3.2.1</w:t>
      </w:r>
      <w:r w:rsidRPr="008C7752">
        <w:rPr>
          <w:rStyle w:val="FontStyle45"/>
          <w:rFonts w:ascii="Times New Roman" w:cs="Times New Roman"/>
          <w:b w:val="0"/>
          <w:color w:val="auto"/>
          <w:lang w:val="kk-KZ" w:eastAsia="en-US"/>
        </w:rPr>
        <w:tab/>
        <w:t>Формат</w:t>
      </w:r>
    </w:p>
    <w:p w:rsidR="008C7752" w:rsidRPr="008C7752" w:rsidRDefault="00382B96" w:rsidP="008C775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A.3.2.1.1 </w:t>
      </w:r>
      <w:r w:rsidR="008C7752" w:rsidRPr="008C7752">
        <w:rPr>
          <w:rStyle w:val="FontStyle45"/>
          <w:rFonts w:ascii="Times New Roman" w:cs="Times New Roman"/>
          <w:b w:val="0"/>
          <w:color w:val="auto"/>
          <w:lang w:val="kk-KZ" w:eastAsia="en-US"/>
        </w:rPr>
        <w:t>Определение позиции клиента</w:t>
      </w:r>
    </w:p>
    <w:p w:rsidR="008C7752" w:rsidRPr="008C7752" w:rsidRDefault="008C7752" w:rsidP="008C7752">
      <w:pPr>
        <w:pStyle w:val="Style30"/>
        <w:widowControl/>
        <w:ind w:firstLine="567"/>
        <w:rPr>
          <w:rStyle w:val="FontStyle45"/>
          <w:rFonts w:ascii="Times New Roman" w:cs="Times New Roman"/>
          <w:b w:val="0"/>
          <w:color w:val="auto"/>
          <w:lang w:val="kk-KZ" w:eastAsia="en-US"/>
        </w:rPr>
      </w:pPr>
      <w:r w:rsidRPr="008C7752">
        <w:rPr>
          <w:rStyle w:val="FontStyle45"/>
          <w:rFonts w:ascii="Times New Roman" w:cs="Times New Roman"/>
          <w:b w:val="0"/>
          <w:color w:val="auto"/>
          <w:lang w:val="kk-KZ" w:eastAsia="en-US"/>
        </w:rPr>
        <w:t>Даже если в большинстве городов поломка автобуса на маршруте происходит довольно редко, то это превращается в мытарство. Пассажирам приходится выйти из автобуса и ждать следующего или же пересесть на другой отправленный из депо автобус. Пассажиры, которые удобно сидели, теперь могут оказаться зажатыми между другими пассажирами.</w:t>
      </w:r>
    </w:p>
    <w:p w:rsidR="008C7752" w:rsidRPr="008C7752" w:rsidRDefault="00382B96" w:rsidP="008C775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A.3.2.1.2 </w:t>
      </w:r>
      <w:r w:rsidR="008C7752" w:rsidRPr="008C7752">
        <w:rPr>
          <w:rStyle w:val="FontStyle45"/>
          <w:rFonts w:ascii="Times New Roman" w:cs="Times New Roman"/>
          <w:b w:val="0"/>
          <w:color w:val="auto"/>
          <w:lang w:val="kk-KZ" w:eastAsia="en-US"/>
        </w:rPr>
        <w:t>Позиция руководства</w:t>
      </w:r>
    </w:p>
    <w:p w:rsidR="008C7752" w:rsidRPr="008C7752" w:rsidRDefault="008C7752" w:rsidP="008C7752">
      <w:pPr>
        <w:pStyle w:val="Style30"/>
        <w:widowControl/>
        <w:ind w:firstLine="567"/>
        <w:rPr>
          <w:rStyle w:val="FontStyle45"/>
          <w:rFonts w:ascii="Times New Roman" w:cs="Times New Roman"/>
          <w:b w:val="0"/>
          <w:color w:val="auto"/>
          <w:lang w:val="kk-KZ" w:eastAsia="en-US"/>
        </w:rPr>
      </w:pPr>
      <w:r w:rsidRPr="008C7752">
        <w:rPr>
          <w:rStyle w:val="FontStyle45"/>
          <w:rFonts w:ascii="Times New Roman" w:cs="Times New Roman"/>
          <w:b w:val="0"/>
          <w:color w:val="auto"/>
          <w:lang w:val="kk-KZ" w:eastAsia="en-US"/>
        </w:rPr>
        <w:t>Профилактическое техническое обслуживание очень важно для предотвращения неисправностей на автобусном маршруте. Однако его можно наблюдать в случае неисправностей и запросов.</w:t>
      </w:r>
    </w:p>
    <w:p w:rsidR="008C7752" w:rsidRPr="008C7752" w:rsidRDefault="008C7752" w:rsidP="008C7752">
      <w:pPr>
        <w:pStyle w:val="Style30"/>
        <w:widowControl/>
        <w:ind w:firstLine="567"/>
        <w:rPr>
          <w:rStyle w:val="FontStyle45"/>
          <w:rFonts w:ascii="Times New Roman" w:cs="Times New Roman"/>
          <w:b w:val="0"/>
          <w:color w:val="auto"/>
          <w:lang w:val="kk-KZ" w:eastAsia="en-US"/>
        </w:rPr>
      </w:pPr>
      <w:r w:rsidRPr="008C7752">
        <w:rPr>
          <w:rStyle w:val="FontStyle45"/>
          <w:rFonts w:ascii="Times New Roman" w:cs="Times New Roman"/>
          <w:b w:val="0"/>
          <w:color w:val="auto"/>
          <w:lang w:val="kk-KZ" w:eastAsia="en-US"/>
        </w:rPr>
        <w:t>Этот критерий качества является хорошим средством представления работы, проделанной службами техобслуживания и улучшения общего качества обслуживания на автобусном маршруте.</w:t>
      </w:r>
    </w:p>
    <w:p w:rsidR="008C7752" w:rsidRPr="008C7752" w:rsidRDefault="008C7752" w:rsidP="008C7752">
      <w:pPr>
        <w:pStyle w:val="Style30"/>
        <w:widowControl/>
        <w:ind w:firstLine="567"/>
        <w:rPr>
          <w:rStyle w:val="FontStyle45"/>
          <w:rFonts w:ascii="Times New Roman" w:cs="Times New Roman"/>
          <w:b w:val="0"/>
          <w:color w:val="auto"/>
          <w:lang w:val="kk-KZ" w:eastAsia="en-US"/>
        </w:rPr>
      </w:pPr>
      <w:r w:rsidRPr="008C7752">
        <w:rPr>
          <w:rStyle w:val="FontStyle45"/>
          <w:rFonts w:ascii="Times New Roman" w:cs="Times New Roman"/>
          <w:b w:val="0"/>
          <w:color w:val="auto"/>
          <w:lang w:val="kk-KZ" w:eastAsia="en-US"/>
        </w:rPr>
        <w:t>Кроме того, он может не допустить того, чтобы команда техобслуживания опиралась на тот факт, что автобусный маршрут проходит перед автобусным парком при замене автобуса на маршруте, а не на конечной остановке.</w:t>
      </w:r>
    </w:p>
    <w:p w:rsidR="008C7752" w:rsidRPr="008C7752" w:rsidRDefault="00382B96" w:rsidP="008C775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A.3.2.1.3 </w:t>
      </w:r>
      <w:r w:rsidR="008C7752" w:rsidRPr="008C7752">
        <w:rPr>
          <w:rStyle w:val="FontStyle45"/>
          <w:rFonts w:ascii="Times New Roman" w:cs="Times New Roman"/>
          <w:b w:val="0"/>
          <w:color w:val="auto"/>
          <w:lang w:val="kk-KZ" w:eastAsia="en-US"/>
        </w:rPr>
        <w:t xml:space="preserve">Определение понятий </w:t>
      </w:r>
      <w:r w:rsidR="00614B42">
        <w:rPr>
          <w:rStyle w:val="FontStyle45"/>
          <w:rFonts w:ascii="Times New Roman" w:cs="Times New Roman"/>
          <w:b w:val="0"/>
          <w:color w:val="auto"/>
          <w:lang w:val="kk-KZ" w:eastAsia="en-US"/>
        </w:rPr>
        <w:t>«</w:t>
      </w:r>
      <w:r w:rsidR="008C7752" w:rsidRPr="008C7752">
        <w:rPr>
          <w:rStyle w:val="FontStyle45"/>
          <w:rFonts w:ascii="Times New Roman" w:cs="Times New Roman"/>
          <w:b w:val="0"/>
          <w:color w:val="auto"/>
          <w:lang w:val="kk-KZ" w:eastAsia="en-US"/>
        </w:rPr>
        <w:t>соответствующее</w:t>
      </w:r>
      <w:r w:rsidR="00614B42">
        <w:rPr>
          <w:rStyle w:val="FontStyle45"/>
          <w:rFonts w:ascii="Times New Roman" w:cs="Times New Roman"/>
          <w:b w:val="0"/>
          <w:color w:val="auto"/>
          <w:lang w:val="kk-KZ" w:eastAsia="en-US"/>
        </w:rPr>
        <w:t>»</w:t>
      </w:r>
      <w:r w:rsidR="008C7752" w:rsidRPr="008C7752">
        <w:rPr>
          <w:rStyle w:val="FontStyle45"/>
          <w:rFonts w:ascii="Times New Roman" w:cs="Times New Roman"/>
          <w:b w:val="0"/>
          <w:color w:val="auto"/>
          <w:lang w:val="kk-KZ" w:eastAsia="en-US"/>
        </w:rPr>
        <w:t>/</w:t>
      </w:r>
      <w:r w:rsidR="00614B42">
        <w:rPr>
          <w:rStyle w:val="FontStyle45"/>
          <w:rFonts w:ascii="Times New Roman" w:cs="Times New Roman"/>
          <w:b w:val="0"/>
          <w:color w:val="auto"/>
          <w:lang w:val="kk-KZ" w:eastAsia="en-US"/>
        </w:rPr>
        <w:t>«</w:t>
      </w:r>
      <w:r w:rsidR="008C7752" w:rsidRPr="008C7752">
        <w:rPr>
          <w:rStyle w:val="FontStyle45"/>
          <w:rFonts w:ascii="Times New Roman" w:cs="Times New Roman"/>
          <w:b w:val="0"/>
          <w:color w:val="auto"/>
          <w:lang w:val="kk-KZ" w:eastAsia="en-US"/>
        </w:rPr>
        <w:t>не соответствующее</w:t>
      </w:r>
      <w:r w:rsidR="00614B42">
        <w:rPr>
          <w:rStyle w:val="FontStyle45"/>
          <w:rFonts w:ascii="Times New Roman" w:cs="Times New Roman"/>
          <w:b w:val="0"/>
          <w:color w:val="auto"/>
          <w:lang w:val="kk-KZ" w:eastAsia="en-US"/>
        </w:rPr>
        <w:t>»</w:t>
      </w:r>
    </w:p>
    <w:p w:rsidR="008C7752" w:rsidRPr="008C7752" w:rsidRDefault="00614B42" w:rsidP="008C775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w:t>
      </w:r>
      <w:r w:rsidR="008C7752" w:rsidRPr="008C7752">
        <w:rPr>
          <w:rStyle w:val="FontStyle45"/>
          <w:rFonts w:ascii="Times New Roman" w:cs="Times New Roman"/>
          <w:b w:val="0"/>
          <w:color w:val="auto"/>
          <w:lang w:val="kk-KZ" w:eastAsia="en-US"/>
        </w:rPr>
        <w:t>Соответствует</w:t>
      </w:r>
      <w:r>
        <w:rPr>
          <w:rStyle w:val="FontStyle45"/>
          <w:rFonts w:ascii="Times New Roman" w:cs="Times New Roman"/>
          <w:b w:val="0"/>
          <w:color w:val="auto"/>
          <w:lang w:val="kk-KZ" w:eastAsia="en-US"/>
        </w:rPr>
        <w:t>»</w:t>
      </w:r>
      <w:r w:rsidR="008C7752" w:rsidRPr="008C7752">
        <w:rPr>
          <w:rStyle w:val="FontStyle45"/>
          <w:rFonts w:ascii="Times New Roman" w:cs="Times New Roman"/>
          <w:b w:val="0"/>
          <w:color w:val="auto"/>
          <w:lang w:val="kk-KZ" w:eastAsia="en-US"/>
        </w:rPr>
        <w:t>: пассажирам не приходится покидать автобус на маршруте из-за технической неисправности.</w:t>
      </w:r>
    </w:p>
    <w:p w:rsidR="008C7752" w:rsidRPr="008C7752" w:rsidRDefault="00614B42" w:rsidP="008C775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w:t>
      </w:r>
      <w:r w:rsidR="008C7752" w:rsidRPr="008C7752">
        <w:rPr>
          <w:rStyle w:val="FontStyle45"/>
          <w:rFonts w:ascii="Times New Roman" w:cs="Times New Roman"/>
          <w:b w:val="0"/>
          <w:color w:val="auto"/>
          <w:lang w:val="kk-KZ" w:eastAsia="en-US"/>
        </w:rPr>
        <w:t>Не соответствует</w:t>
      </w:r>
      <w:r>
        <w:rPr>
          <w:rStyle w:val="FontStyle45"/>
          <w:rFonts w:ascii="Times New Roman" w:cs="Times New Roman"/>
          <w:b w:val="0"/>
          <w:color w:val="auto"/>
          <w:lang w:val="kk-KZ" w:eastAsia="en-US"/>
        </w:rPr>
        <w:t>»</w:t>
      </w:r>
      <w:r w:rsidR="008C7752" w:rsidRPr="008C7752">
        <w:rPr>
          <w:rStyle w:val="FontStyle45"/>
          <w:rFonts w:ascii="Times New Roman" w:cs="Times New Roman"/>
          <w:b w:val="0"/>
          <w:color w:val="auto"/>
          <w:lang w:val="kk-KZ" w:eastAsia="en-US"/>
        </w:rPr>
        <w:t>: как минимум один пассажир вынужден покинуть автобус на маршруте из-за технической неисправности.</w:t>
      </w:r>
    </w:p>
    <w:p w:rsidR="008C7752" w:rsidRPr="008C7752" w:rsidRDefault="00382B96" w:rsidP="008C775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A.3.2.1.4 </w:t>
      </w:r>
      <w:r w:rsidR="008C7752" w:rsidRPr="008C7752">
        <w:rPr>
          <w:rStyle w:val="FontStyle45"/>
          <w:rFonts w:ascii="Times New Roman" w:cs="Times New Roman"/>
          <w:b w:val="0"/>
          <w:color w:val="auto"/>
          <w:lang w:val="kk-KZ" w:eastAsia="en-US"/>
        </w:rPr>
        <w:t>Соотношение клиентов, пользующихся услугами</w:t>
      </w:r>
    </w:p>
    <w:p w:rsidR="008C7752" w:rsidRPr="008C7752" w:rsidRDefault="008C7752" w:rsidP="008C7752">
      <w:pPr>
        <w:pStyle w:val="Style30"/>
        <w:widowControl/>
        <w:ind w:firstLine="567"/>
        <w:rPr>
          <w:rStyle w:val="FontStyle45"/>
          <w:rFonts w:ascii="Times New Roman" w:cs="Times New Roman"/>
          <w:b w:val="0"/>
          <w:color w:val="auto"/>
          <w:lang w:val="kk-KZ" w:eastAsia="en-US"/>
        </w:rPr>
      </w:pPr>
      <w:r w:rsidRPr="008C7752">
        <w:rPr>
          <w:rStyle w:val="FontStyle45"/>
          <w:rFonts w:ascii="Times New Roman" w:cs="Times New Roman"/>
          <w:b w:val="0"/>
          <w:color w:val="auto"/>
          <w:lang w:val="kk-KZ" w:eastAsia="en-US"/>
        </w:rPr>
        <w:t>Число соответствующих пассажиров в случае выхода автобуса из строя на маршруте рассчитывается в соответствии с коммерческой вместимостью автобуса в сочетании с временем выхода из строя (в час пик автобус считается заполненным на 100 %, в нерабочие часы - на 40</w:t>
      </w:r>
      <w:r w:rsidR="00614B42">
        <w:rPr>
          <w:rStyle w:val="FontStyle45"/>
          <w:rFonts w:ascii="Times New Roman" w:cs="Times New Roman"/>
          <w:b w:val="0"/>
          <w:color w:val="auto"/>
          <w:lang w:val="kk-KZ" w:eastAsia="en-US"/>
        </w:rPr>
        <w:t xml:space="preserve"> </w:t>
      </w:r>
      <w:r w:rsidRPr="008C7752">
        <w:rPr>
          <w:rStyle w:val="FontStyle45"/>
          <w:rFonts w:ascii="Times New Roman" w:cs="Times New Roman"/>
          <w:b w:val="0"/>
          <w:color w:val="auto"/>
          <w:lang w:val="kk-KZ" w:eastAsia="en-US"/>
        </w:rPr>
        <w:t>%). Данные значения основаны на последних данных).</w:t>
      </w:r>
    </w:p>
    <w:p w:rsidR="008C7752" w:rsidRPr="008C7752" w:rsidRDefault="008C7752" w:rsidP="008C7752">
      <w:pPr>
        <w:pStyle w:val="Style30"/>
        <w:widowControl/>
        <w:ind w:firstLine="567"/>
        <w:rPr>
          <w:rStyle w:val="FontStyle45"/>
          <w:rFonts w:ascii="Times New Roman" w:cs="Times New Roman"/>
          <w:b w:val="0"/>
          <w:color w:val="auto"/>
          <w:lang w:val="kk-KZ" w:eastAsia="en-US"/>
        </w:rPr>
      </w:pPr>
      <w:r w:rsidRPr="008C7752">
        <w:rPr>
          <w:rStyle w:val="FontStyle45"/>
          <w:rFonts w:ascii="Times New Roman" w:cs="Times New Roman"/>
          <w:b w:val="0"/>
          <w:color w:val="auto"/>
          <w:lang w:val="kk-KZ" w:eastAsia="en-US"/>
        </w:rPr>
        <w:t>Число пассажиров, пострадавших в результате поломки автобусов, делится на общее число пассажиров за рассматриваемый период. Расчет можно производить по маршруту, либо на всю сеть.</w:t>
      </w:r>
    </w:p>
    <w:p w:rsidR="008C7752" w:rsidRPr="008C7752" w:rsidRDefault="00382B96" w:rsidP="008C775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A.3.2.1.5 </w:t>
      </w:r>
      <w:r w:rsidR="008C7752" w:rsidRPr="008C7752">
        <w:rPr>
          <w:rStyle w:val="FontStyle45"/>
          <w:rFonts w:ascii="Times New Roman" w:cs="Times New Roman"/>
          <w:b w:val="0"/>
          <w:color w:val="auto"/>
          <w:lang w:val="kk-KZ" w:eastAsia="en-US"/>
        </w:rPr>
        <w:t>Стандарт обслуживания и уровень достигнутых результатов</w:t>
      </w:r>
    </w:p>
    <w:p w:rsidR="008C7752" w:rsidRPr="008C7752" w:rsidRDefault="008C7752" w:rsidP="008C7752">
      <w:pPr>
        <w:pStyle w:val="Style30"/>
        <w:widowControl/>
        <w:ind w:firstLine="567"/>
        <w:rPr>
          <w:rStyle w:val="FontStyle45"/>
          <w:rFonts w:ascii="Times New Roman" w:cs="Times New Roman"/>
          <w:b w:val="0"/>
          <w:color w:val="auto"/>
          <w:lang w:val="kk-KZ" w:eastAsia="en-US"/>
        </w:rPr>
      </w:pPr>
      <w:r w:rsidRPr="008C7752">
        <w:rPr>
          <w:rStyle w:val="FontStyle45"/>
          <w:rFonts w:ascii="Times New Roman" w:cs="Times New Roman"/>
          <w:b w:val="0"/>
          <w:color w:val="auto"/>
          <w:lang w:val="kk-KZ" w:eastAsia="en-US"/>
        </w:rPr>
        <w:t>Как минимум 99,5</w:t>
      </w:r>
      <w:r w:rsidR="00614B42">
        <w:rPr>
          <w:rStyle w:val="FontStyle45"/>
          <w:rFonts w:ascii="Times New Roman" w:cs="Times New Roman"/>
          <w:b w:val="0"/>
          <w:color w:val="auto"/>
          <w:lang w:val="kk-KZ" w:eastAsia="en-US"/>
        </w:rPr>
        <w:t xml:space="preserve"> </w:t>
      </w:r>
      <w:r w:rsidRPr="008C7752">
        <w:rPr>
          <w:rStyle w:val="FontStyle45"/>
          <w:rFonts w:ascii="Times New Roman" w:cs="Times New Roman"/>
          <w:b w:val="0"/>
          <w:color w:val="auto"/>
          <w:lang w:val="kk-KZ" w:eastAsia="en-US"/>
        </w:rPr>
        <w:t>% пассажирам не нужно покидать автобус на маршруте после технической неисправности автобуса.</w:t>
      </w:r>
    </w:p>
    <w:p w:rsidR="008C7752" w:rsidRPr="008C7752" w:rsidRDefault="008C7752" w:rsidP="008C7752">
      <w:pPr>
        <w:pStyle w:val="Style30"/>
        <w:widowControl/>
        <w:ind w:firstLine="567"/>
        <w:rPr>
          <w:rStyle w:val="FontStyle45"/>
          <w:rFonts w:ascii="Times New Roman" w:cs="Times New Roman"/>
          <w:b w:val="0"/>
          <w:color w:val="auto"/>
          <w:lang w:val="kk-KZ" w:eastAsia="en-US"/>
        </w:rPr>
      </w:pPr>
      <w:r w:rsidRPr="008C7752">
        <w:rPr>
          <w:rStyle w:val="FontStyle45"/>
          <w:rFonts w:ascii="Times New Roman" w:cs="Times New Roman"/>
          <w:b w:val="0"/>
          <w:color w:val="auto"/>
          <w:lang w:val="kk-KZ" w:eastAsia="en-US"/>
        </w:rPr>
        <w:t>A.3.2.2</w:t>
      </w:r>
      <w:r w:rsidRPr="008C7752">
        <w:rPr>
          <w:rStyle w:val="FontStyle45"/>
          <w:rFonts w:ascii="Times New Roman" w:cs="Times New Roman"/>
          <w:b w:val="0"/>
          <w:color w:val="auto"/>
          <w:lang w:val="kk-KZ" w:eastAsia="en-US"/>
        </w:rPr>
        <w:tab/>
        <w:t>Проведение измерения</w:t>
      </w:r>
    </w:p>
    <w:p w:rsidR="008C7752" w:rsidRPr="008C7752" w:rsidRDefault="00382B96" w:rsidP="008C775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A.3.2.2.1 </w:t>
      </w:r>
      <w:r w:rsidR="008C7752" w:rsidRPr="008C7752">
        <w:rPr>
          <w:rStyle w:val="FontStyle45"/>
          <w:rFonts w:ascii="Times New Roman" w:cs="Times New Roman"/>
          <w:b w:val="0"/>
          <w:color w:val="auto"/>
          <w:lang w:val="kk-KZ" w:eastAsia="en-US"/>
        </w:rPr>
        <w:t>Организационные меры</w:t>
      </w:r>
    </w:p>
    <w:p w:rsidR="008C7752" w:rsidRPr="008C7752" w:rsidRDefault="008C7752" w:rsidP="008C7752">
      <w:pPr>
        <w:pStyle w:val="Style30"/>
        <w:widowControl/>
        <w:ind w:firstLine="567"/>
        <w:rPr>
          <w:rStyle w:val="FontStyle45"/>
          <w:rFonts w:ascii="Times New Roman" w:cs="Times New Roman"/>
          <w:b w:val="0"/>
          <w:color w:val="auto"/>
          <w:lang w:val="kk-KZ" w:eastAsia="en-US"/>
        </w:rPr>
      </w:pPr>
      <w:r w:rsidRPr="008C7752">
        <w:rPr>
          <w:rStyle w:val="FontStyle45"/>
          <w:rFonts w:ascii="Times New Roman" w:cs="Times New Roman"/>
          <w:b w:val="0"/>
          <w:color w:val="auto"/>
          <w:lang w:val="kk-KZ" w:eastAsia="en-US"/>
        </w:rPr>
        <w:lastRenderedPageBreak/>
        <w:t>В целом отдел технического обслуживания фиксирует каждую поломку автобуса. Необходимо конкретно выявить техническую неисправность, произошедшую на маршруте автобуса.</w:t>
      </w:r>
    </w:p>
    <w:p w:rsidR="008C7752" w:rsidRPr="008C7752" w:rsidRDefault="008C7752" w:rsidP="008C7752">
      <w:pPr>
        <w:pStyle w:val="Style30"/>
        <w:widowControl/>
        <w:ind w:firstLine="567"/>
        <w:rPr>
          <w:rStyle w:val="FontStyle45"/>
          <w:rFonts w:ascii="Times New Roman" w:cs="Times New Roman"/>
          <w:b w:val="0"/>
          <w:color w:val="auto"/>
          <w:lang w:val="kk-KZ" w:eastAsia="en-US"/>
        </w:rPr>
      </w:pPr>
      <w:r w:rsidRPr="008C7752">
        <w:rPr>
          <w:rStyle w:val="FontStyle45"/>
          <w:rFonts w:ascii="Times New Roman" w:cs="Times New Roman"/>
          <w:b w:val="0"/>
          <w:color w:val="auto"/>
          <w:lang w:val="kk-KZ" w:eastAsia="en-US"/>
        </w:rPr>
        <w:t>Это проверяется в соответствии с реестром ежедневной работы автобуса.</w:t>
      </w:r>
    </w:p>
    <w:p w:rsidR="008C7752" w:rsidRPr="008C7752" w:rsidRDefault="00382B96" w:rsidP="008C775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A.3.2.2.2 </w:t>
      </w:r>
      <w:r w:rsidR="008C7752" w:rsidRPr="008C7752">
        <w:rPr>
          <w:rStyle w:val="FontStyle45"/>
          <w:rFonts w:ascii="Times New Roman" w:cs="Times New Roman"/>
          <w:b w:val="0"/>
          <w:color w:val="auto"/>
          <w:lang w:val="kk-KZ" w:eastAsia="en-US"/>
        </w:rPr>
        <w:t>Сбор данных о качестве обслуживания</w:t>
      </w:r>
    </w:p>
    <w:p w:rsidR="008C7752" w:rsidRPr="008C7752" w:rsidRDefault="008C7752" w:rsidP="008C7752">
      <w:pPr>
        <w:pStyle w:val="Style30"/>
        <w:widowControl/>
        <w:ind w:firstLine="567"/>
        <w:rPr>
          <w:rStyle w:val="FontStyle45"/>
          <w:rFonts w:ascii="Times New Roman" w:cs="Times New Roman"/>
          <w:b w:val="0"/>
          <w:color w:val="auto"/>
          <w:lang w:val="kk-KZ" w:eastAsia="en-US"/>
        </w:rPr>
      </w:pPr>
      <w:r w:rsidRPr="008C7752">
        <w:rPr>
          <w:rStyle w:val="FontStyle45"/>
          <w:rFonts w:ascii="Times New Roman" w:cs="Times New Roman"/>
          <w:b w:val="0"/>
          <w:color w:val="auto"/>
          <w:lang w:val="kk-KZ" w:eastAsia="en-US"/>
        </w:rPr>
        <w:t>Фиксируются все неисправности. Эти данные собираются каждый день; важно знать тип неисправного автобуса, чтобы оценить коммерческую вместимость.</w:t>
      </w:r>
    </w:p>
    <w:p w:rsidR="008C7752" w:rsidRPr="008C7752" w:rsidRDefault="00382B96" w:rsidP="008C775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A.3.2.2.3 </w:t>
      </w:r>
      <w:r w:rsidR="008C7752" w:rsidRPr="008C7752">
        <w:rPr>
          <w:rStyle w:val="FontStyle45"/>
          <w:rFonts w:ascii="Times New Roman" w:cs="Times New Roman"/>
          <w:b w:val="0"/>
          <w:color w:val="auto"/>
          <w:lang w:val="kk-KZ" w:eastAsia="en-US"/>
        </w:rPr>
        <w:t>Оценка количества клиентов</w:t>
      </w:r>
    </w:p>
    <w:p w:rsidR="008C7752" w:rsidRPr="008C7752" w:rsidRDefault="008C7752" w:rsidP="008C7752">
      <w:pPr>
        <w:pStyle w:val="Style30"/>
        <w:widowControl/>
        <w:ind w:firstLine="567"/>
        <w:rPr>
          <w:rStyle w:val="FontStyle45"/>
          <w:rFonts w:ascii="Times New Roman" w:cs="Times New Roman"/>
          <w:b w:val="0"/>
          <w:color w:val="auto"/>
          <w:lang w:val="kk-KZ" w:eastAsia="en-US"/>
        </w:rPr>
      </w:pPr>
      <w:r w:rsidRPr="008C7752">
        <w:rPr>
          <w:rStyle w:val="FontStyle45"/>
          <w:rFonts w:ascii="Times New Roman" w:cs="Times New Roman"/>
          <w:b w:val="0"/>
          <w:color w:val="auto"/>
          <w:lang w:val="kk-KZ" w:eastAsia="en-US"/>
        </w:rPr>
        <w:t>Общее количество пассажиров оценивается с помощью коммерческой статистики, публикуемой каждый месяц. Число пассажиров, пострадавших в результате технических неисправностей автобуса, рассчитывает</w:t>
      </w:r>
      <w:r w:rsidR="00614B42">
        <w:rPr>
          <w:rStyle w:val="FontStyle45"/>
          <w:rFonts w:ascii="Times New Roman" w:cs="Times New Roman"/>
          <w:b w:val="0"/>
          <w:color w:val="auto"/>
          <w:lang w:val="kk-KZ" w:eastAsia="en-US"/>
        </w:rPr>
        <w:t>ся как показано в разделе А.3.</w:t>
      </w:r>
      <w:r w:rsidRPr="008C7752">
        <w:rPr>
          <w:rStyle w:val="FontStyle45"/>
          <w:rFonts w:ascii="Times New Roman" w:cs="Times New Roman"/>
          <w:b w:val="0"/>
          <w:color w:val="auto"/>
          <w:lang w:val="kk-KZ" w:eastAsia="en-US"/>
        </w:rPr>
        <w:t>2.1.</w:t>
      </w:r>
    </w:p>
    <w:p w:rsidR="008C7752" w:rsidRPr="008C7752" w:rsidRDefault="00382B96" w:rsidP="008C775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A.3.2.2.4 </w:t>
      </w:r>
      <w:r w:rsidR="008C7752" w:rsidRPr="008C7752">
        <w:rPr>
          <w:rStyle w:val="FontStyle45"/>
          <w:rFonts w:ascii="Times New Roman" w:cs="Times New Roman"/>
          <w:b w:val="0"/>
          <w:color w:val="auto"/>
          <w:lang w:val="kk-KZ" w:eastAsia="en-US"/>
        </w:rPr>
        <w:t>Обработка данных</w:t>
      </w:r>
    </w:p>
    <w:p w:rsidR="008C7752" w:rsidRPr="008C7752" w:rsidRDefault="008C7752" w:rsidP="008C7752">
      <w:pPr>
        <w:pStyle w:val="Style30"/>
        <w:widowControl/>
        <w:ind w:firstLine="567"/>
        <w:rPr>
          <w:rStyle w:val="FontStyle45"/>
          <w:rFonts w:ascii="Times New Roman" w:cs="Times New Roman"/>
          <w:b w:val="0"/>
          <w:color w:val="auto"/>
          <w:lang w:val="kk-KZ" w:eastAsia="en-US"/>
        </w:rPr>
      </w:pPr>
      <w:r w:rsidRPr="008C7752">
        <w:rPr>
          <w:rStyle w:val="FontStyle45"/>
          <w:rFonts w:ascii="Times New Roman" w:cs="Times New Roman"/>
          <w:b w:val="0"/>
          <w:color w:val="auto"/>
          <w:lang w:val="kk-KZ" w:eastAsia="en-US"/>
        </w:rPr>
        <w:t>Отдел технического обслуживания передает эти данные в отдел обеспечения качества.</w:t>
      </w:r>
    </w:p>
    <w:p w:rsidR="008C7752" w:rsidRPr="008C7752" w:rsidRDefault="008C7752" w:rsidP="008C7752">
      <w:pPr>
        <w:pStyle w:val="Style30"/>
        <w:widowControl/>
        <w:ind w:firstLine="567"/>
        <w:rPr>
          <w:rStyle w:val="FontStyle45"/>
          <w:rFonts w:ascii="Times New Roman" w:cs="Times New Roman"/>
          <w:b w:val="0"/>
          <w:color w:val="auto"/>
          <w:lang w:val="kk-KZ" w:eastAsia="en-US"/>
        </w:rPr>
      </w:pPr>
      <w:r w:rsidRPr="008C7752">
        <w:rPr>
          <w:rStyle w:val="FontStyle45"/>
          <w:rFonts w:ascii="Times New Roman" w:cs="Times New Roman"/>
          <w:b w:val="0"/>
          <w:color w:val="auto"/>
          <w:lang w:val="kk-KZ" w:eastAsia="en-US"/>
        </w:rPr>
        <w:t>Расчеты могут производиться каждый месяц, квартал или год в зависимости от требования руководства.</w:t>
      </w:r>
    </w:p>
    <w:p w:rsidR="008C7752" w:rsidRPr="008C7752" w:rsidRDefault="00382B96" w:rsidP="008C775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A.3.2.2.5 </w:t>
      </w:r>
      <w:r w:rsidR="008C7752" w:rsidRPr="008C7752">
        <w:rPr>
          <w:rStyle w:val="FontStyle45"/>
          <w:rFonts w:ascii="Times New Roman" w:cs="Times New Roman"/>
          <w:b w:val="0"/>
          <w:color w:val="auto"/>
          <w:lang w:val="kk-KZ" w:eastAsia="en-US"/>
        </w:rPr>
        <w:t>Проверки и аудиты</w:t>
      </w:r>
    </w:p>
    <w:p w:rsidR="008C7752" w:rsidRPr="008C7752" w:rsidRDefault="008C7752" w:rsidP="008C7752">
      <w:pPr>
        <w:pStyle w:val="Style30"/>
        <w:widowControl/>
        <w:ind w:firstLine="567"/>
        <w:rPr>
          <w:rStyle w:val="FontStyle45"/>
          <w:rFonts w:ascii="Times New Roman" w:cs="Times New Roman"/>
          <w:b w:val="0"/>
          <w:color w:val="auto"/>
          <w:lang w:val="kk-KZ" w:eastAsia="en-US"/>
        </w:rPr>
      </w:pPr>
      <w:r w:rsidRPr="008C7752">
        <w:rPr>
          <w:rStyle w:val="FontStyle45"/>
          <w:rFonts w:ascii="Times New Roman" w:cs="Times New Roman"/>
          <w:b w:val="0"/>
          <w:color w:val="auto"/>
          <w:lang w:val="kk-KZ" w:eastAsia="en-US"/>
        </w:rPr>
        <w:t>Проверка журналов техобслуживания и эксплуатации лучше всего поможет удостовериться в достоверности статистики отдела технического обслуживания. Это можно делать систематически или выборочно.</w:t>
      </w:r>
    </w:p>
    <w:p w:rsidR="008C7752" w:rsidRPr="008C7752" w:rsidRDefault="008C7752" w:rsidP="008C7752">
      <w:pPr>
        <w:pStyle w:val="Style30"/>
        <w:widowControl/>
        <w:ind w:firstLine="567"/>
        <w:rPr>
          <w:rStyle w:val="FontStyle45"/>
          <w:rFonts w:ascii="Times New Roman" w:cs="Times New Roman"/>
          <w:b w:val="0"/>
          <w:color w:val="auto"/>
          <w:lang w:val="kk-KZ" w:eastAsia="en-US"/>
        </w:rPr>
      </w:pPr>
      <w:r w:rsidRPr="008C7752">
        <w:rPr>
          <w:rStyle w:val="FontStyle45"/>
          <w:rFonts w:ascii="Times New Roman" w:cs="Times New Roman"/>
          <w:b w:val="0"/>
          <w:color w:val="auto"/>
          <w:lang w:val="kk-KZ" w:eastAsia="en-US"/>
        </w:rPr>
        <w:t xml:space="preserve">Корректирующие действия и их результаты документируются и включаются в отчеты. </w:t>
      </w:r>
    </w:p>
    <w:p w:rsidR="008C7752" w:rsidRPr="008C7752" w:rsidRDefault="00382B96" w:rsidP="008C775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A.3.3 </w:t>
      </w:r>
      <w:r w:rsidR="008C7752" w:rsidRPr="008C7752">
        <w:rPr>
          <w:rStyle w:val="FontStyle45"/>
          <w:rFonts w:ascii="Times New Roman" w:cs="Times New Roman"/>
          <w:b w:val="0"/>
          <w:color w:val="auto"/>
          <w:lang w:val="kk-KZ" w:eastAsia="en-US"/>
        </w:rPr>
        <w:t>Пример непрерывного измерения техническими средствами</w:t>
      </w:r>
    </w:p>
    <w:p w:rsidR="008C7752" w:rsidRPr="008C7752" w:rsidRDefault="00614B42" w:rsidP="008C775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w:t>
      </w:r>
      <w:r w:rsidR="008C7752" w:rsidRPr="008C7752">
        <w:rPr>
          <w:rStyle w:val="FontStyle45"/>
          <w:rFonts w:ascii="Times New Roman" w:cs="Times New Roman"/>
          <w:b w:val="0"/>
          <w:color w:val="auto"/>
          <w:lang w:val="kk-KZ" w:eastAsia="en-US"/>
        </w:rPr>
        <w:tab/>
        <w:t>Наименование измеряемого критерия качества: время ожидания при звонке в Центр по работе с клиентами (ЦРК);</w:t>
      </w:r>
    </w:p>
    <w:p w:rsidR="008C7752" w:rsidRPr="008C7752" w:rsidRDefault="00614B42" w:rsidP="008C775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w:t>
      </w:r>
      <w:r w:rsidR="008C7752" w:rsidRPr="008C7752">
        <w:rPr>
          <w:rStyle w:val="FontStyle45"/>
          <w:rFonts w:ascii="Times New Roman" w:cs="Times New Roman"/>
          <w:b w:val="0"/>
          <w:color w:val="auto"/>
          <w:lang w:val="kk-KZ" w:eastAsia="en-US"/>
        </w:rPr>
        <w:tab/>
        <w:t>категория критерия (EN 13816:2002, 3.2): 5. Забота о клиентах.</w:t>
      </w:r>
    </w:p>
    <w:p w:rsidR="008C7752" w:rsidRPr="008C7752" w:rsidRDefault="008C7752" w:rsidP="008C7752">
      <w:pPr>
        <w:pStyle w:val="Style30"/>
        <w:widowControl/>
        <w:ind w:firstLine="567"/>
        <w:rPr>
          <w:rStyle w:val="FontStyle45"/>
          <w:rFonts w:ascii="Times New Roman" w:cs="Times New Roman"/>
          <w:b w:val="0"/>
          <w:color w:val="auto"/>
          <w:lang w:val="kk-KZ" w:eastAsia="en-US"/>
        </w:rPr>
      </w:pPr>
      <w:r w:rsidRPr="008C7752">
        <w:rPr>
          <w:rStyle w:val="FontStyle45"/>
          <w:rFonts w:ascii="Times New Roman" w:cs="Times New Roman"/>
          <w:b w:val="0"/>
          <w:color w:val="auto"/>
          <w:lang w:val="kk-KZ" w:eastAsia="en-US"/>
        </w:rPr>
        <w:t>A.3.3.1</w:t>
      </w:r>
      <w:r w:rsidRPr="008C7752">
        <w:rPr>
          <w:rStyle w:val="FontStyle45"/>
          <w:rFonts w:ascii="Times New Roman" w:cs="Times New Roman"/>
          <w:b w:val="0"/>
          <w:color w:val="auto"/>
          <w:lang w:val="kk-KZ" w:eastAsia="en-US"/>
        </w:rPr>
        <w:tab/>
        <w:t>Формат</w:t>
      </w:r>
    </w:p>
    <w:p w:rsidR="008C7752" w:rsidRPr="008C7752" w:rsidRDefault="00382B96" w:rsidP="008C775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A.3.3.1.1 </w:t>
      </w:r>
      <w:r w:rsidR="008C7752" w:rsidRPr="008C7752">
        <w:rPr>
          <w:rStyle w:val="FontStyle45"/>
          <w:rFonts w:ascii="Times New Roman" w:cs="Times New Roman"/>
          <w:b w:val="0"/>
          <w:color w:val="auto"/>
          <w:lang w:val="kk-KZ" w:eastAsia="en-US"/>
        </w:rPr>
        <w:t>Определение позиции клиента</w:t>
      </w:r>
    </w:p>
    <w:p w:rsidR="008C7752" w:rsidRPr="008C7752" w:rsidRDefault="008C7752" w:rsidP="008C7752">
      <w:pPr>
        <w:pStyle w:val="Style30"/>
        <w:widowControl/>
        <w:ind w:firstLine="567"/>
        <w:rPr>
          <w:rStyle w:val="FontStyle45"/>
          <w:rFonts w:ascii="Times New Roman" w:cs="Times New Roman"/>
          <w:b w:val="0"/>
          <w:color w:val="auto"/>
          <w:lang w:val="kk-KZ" w:eastAsia="en-US"/>
        </w:rPr>
      </w:pPr>
      <w:r w:rsidRPr="008C7752">
        <w:rPr>
          <w:rStyle w:val="FontStyle45"/>
          <w:rFonts w:ascii="Times New Roman" w:cs="Times New Roman"/>
          <w:b w:val="0"/>
          <w:color w:val="auto"/>
          <w:lang w:val="kk-KZ" w:eastAsia="en-US"/>
        </w:rPr>
        <w:t xml:space="preserve">Опросы об ожиданиях клиентов по </w:t>
      </w:r>
      <w:r w:rsidR="00614B42">
        <w:rPr>
          <w:rStyle w:val="FontStyle45"/>
          <w:rFonts w:ascii="Times New Roman" w:cs="Times New Roman"/>
          <w:b w:val="0"/>
          <w:color w:val="auto"/>
          <w:lang w:val="kk-KZ" w:eastAsia="en-US"/>
        </w:rPr>
        <w:t>«</w:t>
      </w:r>
      <w:r w:rsidRPr="008C7752">
        <w:rPr>
          <w:rStyle w:val="FontStyle45"/>
          <w:rFonts w:ascii="Times New Roman" w:cs="Times New Roman"/>
          <w:b w:val="0"/>
          <w:color w:val="auto"/>
          <w:lang w:val="kk-KZ" w:eastAsia="en-US"/>
        </w:rPr>
        <w:t>получению информации</w:t>
      </w:r>
      <w:r w:rsidR="00614B42">
        <w:rPr>
          <w:rStyle w:val="FontStyle45"/>
          <w:rFonts w:ascii="Times New Roman" w:cs="Times New Roman"/>
          <w:b w:val="0"/>
          <w:color w:val="auto"/>
          <w:lang w:val="kk-KZ" w:eastAsia="en-US"/>
        </w:rPr>
        <w:t>»</w:t>
      </w:r>
      <w:r w:rsidRPr="008C7752">
        <w:rPr>
          <w:rStyle w:val="FontStyle45"/>
          <w:rFonts w:ascii="Times New Roman" w:cs="Times New Roman"/>
          <w:b w:val="0"/>
          <w:color w:val="auto"/>
          <w:lang w:val="kk-KZ" w:eastAsia="en-US"/>
        </w:rPr>
        <w:t xml:space="preserve"> или </w:t>
      </w:r>
      <w:r w:rsidR="00614B42">
        <w:rPr>
          <w:rStyle w:val="FontStyle45"/>
          <w:rFonts w:ascii="Times New Roman" w:cs="Times New Roman"/>
          <w:b w:val="0"/>
          <w:color w:val="auto"/>
          <w:lang w:val="kk-KZ" w:eastAsia="en-US"/>
        </w:rPr>
        <w:t>«</w:t>
      </w:r>
      <w:r w:rsidRPr="008C7752">
        <w:rPr>
          <w:rStyle w:val="FontStyle45"/>
          <w:rFonts w:ascii="Times New Roman" w:cs="Times New Roman"/>
          <w:b w:val="0"/>
          <w:color w:val="auto"/>
          <w:lang w:val="kk-KZ" w:eastAsia="en-US"/>
        </w:rPr>
        <w:t>внесению предложений, претензий и жалоб</w:t>
      </w:r>
      <w:r w:rsidR="00614B42">
        <w:rPr>
          <w:rStyle w:val="FontStyle45"/>
          <w:rFonts w:ascii="Times New Roman" w:cs="Times New Roman"/>
          <w:b w:val="0"/>
          <w:color w:val="auto"/>
          <w:lang w:val="kk-KZ" w:eastAsia="en-US"/>
        </w:rPr>
        <w:t>»</w:t>
      </w:r>
      <w:r w:rsidRPr="008C7752">
        <w:rPr>
          <w:rStyle w:val="FontStyle45"/>
          <w:rFonts w:ascii="Times New Roman" w:cs="Times New Roman"/>
          <w:b w:val="0"/>
          <w:color w:val="auto"/>
          <w:lang w:val="kk-KZ" w:eastAsia="en-US"/>
        </w:rPr>
        <w:t xml:space="preserve"> показывают, что оперативность доступа к информационной службе является одним из наиболее важных аспектов. Был выбран компромиссный вариант по запоздалым ответам на звонки с ЦРК с определением процесса измерения и показателей.</w:t>
      </w:r>
    </w:p>
    <w:p w:rsidR="008C7752" w:rsidRPr="008C7752" w:rsidRDefault="008C7752" w:rsidP="008C7752">
      <w:pPr>
        <w:pStyle w:val="Style30"/>
        <w:widowControl/>
        <w:ind w:firstLine="567"/>
        <w:rPr>
          <w:rStyle w:val="FontStyle45"/>
          <w:rFonts w:ascii="Times New Roman" w:cs="Times New Roman"/>
          <w:b w:val="0"/>
          <w:color w:val="auto"/>
          <w:lang w:val="kk-KZ" w:eastAsia="en-US"/>
        </w:rPr>
      </w:pPr>
      <w:r w:rsidRPr="008C7752">
        <w:rPr>
          <w:rStyle w:val="FontStyle45"/>
          <w:rFonts w:ascii="Times New Roman" w:cs="Times New Roman"/>
          <w:b w:val="0"/>
          <w:color w:val="auto"/>
          <w:lang w:val="kk-KZ" w:eastAsia="en-US"/>
        </w:rPr>
        <w:t>Чего хотят клиенты? Отвечать на все звонки сразу невозможно, поэтому был установлен стандартный уровень с высоким уровнем понимания среди клиентов. Результаты прежних опросов удовлетворенности клиентов были изучены в связи с прежними задержками ответа на звонки и другими случаями, связанными со звонками в колл-центр. В результате решено, что стандартное время ожидания составляет 10 секунд.</w:t>
      </w:r>
    </w:p>
    <w:p w:rsidR="008C7752" w:rsidRPr="008C7752" w:rsidRDefault="008C7752" w:rsidP="008C7752">
      <w:pPr>
        <w:pStyle w:val="Style30"/>
        <w:widowControl/>
        <w:ind w:firstLine="567"/>
        <w:rPr>
          <w:rStyle w:val="FontStyle45"/>
          <w:rFonts w:ascii="Times New Roman" w:cs="Times New Roman"/>
          <w:b w:val="0"/>
          <w:color w:val="auto"/>
          <w:lang w:val="kk-KZ" w:eastAsia="en-US"/>
        </w:rPr>
      </w:pPr>
      <w:r w:rsidRPr="008C7752">
        <w:rPr>
          <w:rStyle w:val="FontStyle45"/>
          <w:rFonts w:ascii="Times New Roman" w:cs="Times New Roman"/>
          <w:b w:val="0"/>
          <w:color w:val="auto"/>
          <w:lang w:val="kk-KZ" w:eastAsia="en-US"/>
        </w:rPr>
        <w:t>Данное решение обосновывается следующими двумя фактами: качество измерено с результатом выполнения 95</w:t>
      </w:r>
      <w:r w:rsidR="00614B42">
        <w:rPr>
          <w:rStyle w:val="FontStyle45"/>
          <w:rFonts w:ascii="Times New Roman" w:cs="Times New Roman"/>
          <w:b w:val="0"/>
          <w:color w:val="auto"/>
          <w:lang w:val="kk-KZ" w:eastAsia="en-US"/>
        </w:rPr>
        <w:t xml:space="preserve"> </w:t>
      </w:r>
      <w:r w:rsidRPr="008C7752">
        <w:rPr>
          <w:rStyle w:val="FontStyle45"/>
          <w:rFonts w:ascii="Times New Roman" w:cs="Times New Roman"/>
          <w:b w:val="0"/>
          <w:color w:val="auto"/>
          <w:lang w:val="kk-KZ" w:eastAsia="en-US"/>
        </w:rPr>
        <w:t>%, и 94,1</w:t>
      </w:r>
      <w:r w:rsidR="00614B42">
        <w:rPr>
          <w:rStyle w:val="FontStyle45"/>
          <w:rFonts w:ascii="Times New Roman" w:cs="Times New Roman"/>
          <w:b w:val="0"/>
          <w:color w:val="auto"/>
          <w:lang w:val="kk-KZ" w:eastAsia="en-US"/>
        </w:rPr>
        <w:t xml:space="preserve"> </w:t>
      </w:r>
      <w:r w:rsidRPr="008C7752">
        <w:rPr>
          <w:rStyle w:val="FontStyle45"/>
          <w:rFonts w:ascii="Times New Roman" w:cs="Times New Roman"/>
          <w:b w:val="0"/>
          <w:color w:val="auto"/>
          <w:lang w:val="kk-KZ" w:eastAsia="en-US"/>
        </w:rPr>
        <w:t>% опрошенных клиентов заявили, что время ожидания ответа является нормальным или коротким.</w:t>
      </w:r>
    </w:p>
    <w:p w:rsidR="008C7752" w:rsidRPr="008C7752" w:rsidRDefault="00382B96" w:rsidP="008C775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A.3.3.1.2 </w:t>
      </w:r>
      <w:r w:rsidR="008C7752" w:rsidRPr="008C7752">
        <w:rPr>
          <w:rStyle w:val="FontStyle45"/>
          <w:rFonts w:ascii="Times New Roman" w:cs="Times New Roman"/>
          <w:b w:val="0"/>
          <w:color w:val="auto"/>
          <w:lang w:val="kk-KZ" w:eastAsia="en-US"/>
        </w:rPr>
        <w:t>Позиция руководства</w:t>
      </w:r>
    </w:p>
    <w:p w:rsidR="008C7752" w:rsidRPr="008C7752" w:rsidRDefault="008C7752" w:rsidP="008C7752">
      <w:pPr>
        <w:pStyle w:val="Style30"/>
        <w:widowControl/>
        <w:ind w:firstLine="567"/>
        <w:rPr>
          <w:rStyle w:val="FontStyle45"/>
          <w:rFonts w:ascii="Times New Roman" w:cs="Times New Roman"/>
          <w:b w:val="0"/>
          <w:color w:val="auto"/>
          <w:lang w:val="kk-KZ" w:eastAsia="en-US"/>
        </w:rPr>
      </w:pPr>
      <w:r w:rsidRPr="008C7752">
        <w:rPr>
          <w:rStyle w:val="FontStyle45"/>
          <w:rFonts w:ascii="Times New Roman" w:cs="Times New Roman"/>
          <w:b w:val="0"/>
          <w:color w:val="auto"/>
          <w:lang w:val="kk-KZ" w:eastAsia="en-US"/>
        </w:rPr>
        <w:t>Звонкам в ЦРК отведена специальная зона, оборудованная высокотехнологичными системами и специально обученными сотрудниками. Процесс измерения идеально подходит для оперативного процесса. Программы и управление обеспечивают требуемый уровень качества.</w:t>
      </w:r>
    </w:p>
    <w:p w:rsidR="008C7752" w:rsidRPr="008C7752" w:rsidRDefault="00382B96" w:rsidP="008C775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A.3.3.1.3 </w:t>
      </w:r>
      <w:r w:rsidR="008C7752" w:rsidRPr="008C7752">
        <w:rPr>
          <w:rStyle w:val="FontStyle45"/>
          <w:rFonts w:ascii="Times New Roman" w:cs="Times New Roman"/>
          <w:b w:val="0"/>
          <w:color w:val="auto"/>
          <w:lang w:val="kk-KZ" w:eastAsia="en-US"/>
        </w:rPr>
        <w:t xml:space="preserve">Определение понятий </w:t>
      </w:r>
      <w:r w:rsidR="00614B42">
        <w:rPr>
          <w:rStyle w:val="FontStyle45"/>
          <w:rFonts w:ascii="Times New Roman" w:cs="Times New Roman"/>
          <w:b w:val="0"/>
          <w:color w:val="auto"/>
          <w:lang w:val="kk-KZ" w:eastAsia="en-US"/>
        </w:rPr>
        <w:t>«</w:t>
      </w:r>
      <w:r w:rsidR="008C7752" w:rsidRPr="008C7752">
        <w:rPr>
          <w:rStyle w:val="FontStyle45"/>
          <w:rFonts w:ascii="Times New Roman" w:cs="Times New Roman"/>
          <w:b w:val="0"/>
          <w:color w:val="auto"/>
          <w:lang w:val="kk-KZ" w:eastAsia="en-US"/>
        </w:rPr>
        <w:t>соответствующее</w:t>
      </w:r>
      <w:r w:rsidR="00614B42">
        <w:rPr>
          <w:rStyle w:val="FontStyle45"/>
          <w:rFonts w:ascii="Times New Roman" w:cs="Times New Roman"/>
          <w:b w:val="0"/>
          <w:color w:val="auto"/>
          <w:lang w:val="kk-KZ" w:eastAsia="en-US"/>
        </w:rPr>
        <w:t>»/«</w:t>
      </w:r>
      <w:r w:rsidR="008C7752" w:rsidRPr="008C7752">
        <w:rPr>
          <w:rStyle w:val="FontStyle45"/>
          <w:rFonts w:ascii="Times New Roman" w:cs="Times New Roman"/>
          <w:b w:val="0"/>
          <w:color w:val="auto"/>
          <w:lang w:val="kk-KZ" w:eastAsia="en-US"/>
        </w:rPr>
        <w:t>несоответствующее</w:t>
      </w:r>
      <w:r w:rsidR="00614B42">
        <w:rPr>
          <w:rStyle w:val="FontStyle45"/>
          <w:rFonts w:ascii="Times New Roman" w:cs="Times New Roman"/>
          <w:b w:val="0"/>
          <w:color w:val="auto"/>
          <w:lang w:val="kk-KZ" w:eastAsia="en-US"/>
        </w:rPr>
        <w:t>»</w:t>
      </w:r>
    </w:p>
    <w:p w:rsidR="008C7752" w:rsidRPr="008C7752" w:rsidRDefault="008C7752" w:rsidP="008C7752">
      <w:pPr>
        <w:pStyle w:val="Style30"/>
        <w:widowControl/>
        <w:ind w:firstLine="567"/>
        <w:rPr>
          <w:rStyle w:val="FontStyle45"/>
          <w:rFonts w:ascii="Times New Roman" w:cs="Times New Roman"/>
          <w:b w:val="0"/>
          <w:color w:val="auto"/>
          <w:lang w:val="kk-KZ" w:eastAsia="en-US"/>
        </w:rPr>
      </w:pPr>
      <w:r w:rsidRPr="008C7752">
        <w:rPr>
          <w:rStyle w:val="FontStyle45"/>
          <w:rFonts w:ascii="Times New Roman" w:cs="Times New Roman"/>
          <w:b w:val="0"/>
          <w:color w:val="auto"/>
          <w:lang w:val="kk-KZ" w:eastAsia="en-US"/>
        </w:rPr>
        <w:t xml:space="preserve">Время ожидания ответа на звонок, превышающее 10 секунд, является несоответствующим, а время ожидания в 10 секунд или меньше является соответствующим. В случае включения автоответчика, если клиент решит дождаться </w:t>
      </w:r>
      <w:r w:rsidRPr="008C7752">
        <w:rPr>
          <w:rStyle w:val="FontStyle45"/>
          <w:rFonts w:ascii="Times New Roman" w:cs="Times New Roman"/>
          <w:b w:val="0"/>
          <w:color w:val="auto"/>
          <w:lang w:val="kk-KZ" w:eastAsia="en-US"/>
        </w:rPr>
        <w:lastRenderedPageBreak/>
        <w:t>личного контакта, отсчет времени продолжается. Если клиент выберет опцию автоответчика, звонок считается осуществленным в соответствии с требованиями. Если клиент отказывается от звонка после ожидания более 10 секунд, данный звонок считается не соответствующим.</w:t>
      </w:r>
    </w:p>
    <w:p w:rsidR="003D076C" w:rsidRDefault="00382B96" w:rsidP="008C775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A.3.3.1.4 </w:t>
      </w:r>
      <w:r w:rsidR="008C7752" w:rsidRPr="008C7752">
        <w:rPr>
          <w:rStyle w:val="FontStyle45"/>
          <w:rFonts w:ascii="Times New Roman" w:cs="Times New Roman"/>
          <w:b w:val="0"/>
          <w:color w:val="auto"/>
          <w:lang w:val="kk-KZ" w:eastAsia="en-US"/>
        </w:rPr>
        <w:t>Соотношение клиентов, пользующихся услугами</w:t>
      </w:r>
    </w:p>
    <w:p w:rsidR="003D076C" w:rsidRDefault="003D076C" w:rsidP="003D076C">
      <w:pPr>
        <w:pStyle w:val="Style30"/>
        <w:widowControl/>
        <w:ind w:firstLine="567"/>
        <w:rPr>
          <w:rStyle w:val="FontStyle45"/>
          <w:rFonts w:ascii="Times New Roman" w:cs="Times New Roman"/>
          <w:b w:val="0"/>
          <w:color w:val="auto"/>
          <w:lang w:val="kk-KZ" w:eastAsia="en-US"/>
        </w:rPr>
      </w:pPr>
    </w:p>
    <w:p w:rsidR="00614B42" w:rsidRPr="00614B42" w:rsidRDefault="00614B42" w:rsidP="00614B42">
      <w:pPr>
        <w:pStyle w:val="Formula"/>
        <w:rPr>
          <w:rFonts w:ascii="Times New Roman" w:eastAsia="Times New Roman" w:hAnsi="Times New Roman"/>
          <w:lang w:val="ru-RU"/>
        </w:rPr>
      </w:pPr>
      <m:oMathPara>
        <m:oMath>
          <m:r>
            <w:rPr>
              <w:rFonts w:ascii="Cambria Math" w:hAnsi="Cambria Math"/>
            </w:rPr>
            <m:t>p</m:t>
          </m:r>
          <m:r>
            <w:rPr>
              <w:rFonts w:ascii="Cambria Math" w:hAnsi="Cambria Math"/>
              <w:lang w:val="ru-RU"/>
            </w:rPr>
            <m:t>=</m:t>
          </m:r>
          <m:f>
            <m:fPr>
              <m:ctrlPr>
                <w:rPr>
                  <w:rFonts w:ascii="Cambria Math" w:hAnsi="Cambria Math"/>
                  <w:i/>
                </w:rPr>
              </m:ctrlPr>
            </m:fPr>
            <m:num>
              <m:nary>
                <m:naryPr>
                  <m:chr m:val="∑"/>
                  <m:supHide m:val="1"/>
                  <m:ctrlPr>
                    <w:rPr>
                      <w:rFonts w:ascii="Cambria Math" w:hAnsi="Cambria Math"/>
                    </w:rPr>
                  </m:ctrlPr>
                </m:naryPr>
                <m:sub>
                  <m:r>
                    <m:rPr>
                      <m:nor/>
                    </m:rPr>
                    <w:rPr>
                      <w:rFonts w:ascii="Times New Roman" w:hAnsi="Times New Roman"/>
                      <w:lang w:val="kk-KZ"/>
                    </w:rPr>
                    <m:t>Период</m:t>
                  </m:r>
                  <m:r>
                    <m:rPr>
                      <m:nor/>
                    </m:rPr>
                    <w:rPr>
                      <w:rFonts w:ascii="Times New Roman" w:hAnsi="Times New Roman"/>
                      <w:lang w:val="ru-RU"/>
                    </w:rPr>
                    <m:t>_</m:t>
                  </m:r>
                  <m:r>
                    <m:rPr>
                      <m:nor/>
                    </m:rPr>
                    <w:rPr>
                      <w:rFonts w:ascii="Times New Roman" w:hAnsi="Times New Roman"/>
                      <w:lang w:val="kk-KZ"/>
                    </w:rPr>
                    <m:t>измерения</m:t>
                  </m:r>
                  <m:r>
                    <m:rPr>
                      <m:nor/>
                    </m:rPr>
                    <w:rPr>
                      <w:rFonts w:ascii="Times New Roman" w:hAnsi="Times New Roman"/>
                      <w:lang w:val="ru-RU"/>
                    </w:rPr>
                    <m:t>_</m:t>
                  </m:r>
                  <m:r>
                    <m:rPr>
                      <m:nor/>
                    </m:rPr>
                    <w:rPr>
                      <w:rFonts w:ascii="Times New Roman" w:hAnsi="Times New Roman"/>
                      <w:lang w:val="kk-KZ"/>
                    </w:rPr>
                    <m:t>показателя</m:t>
                  </m:r>
                </m:sub>
                <m:sup/>
                <m:e>
                  <m:r>
                    <m:rPr>
                      <m:nor/>
                    </m:rPr>
                    <w:rPr>
                      <w:rFonts w:ascii="Times New Roman" w:hAnsi="Times New Roman"/>
                      <w:lang w:val="kk-KZ"/>
                    </w:rPr>
                    <m:t>звонок</m:t>
                  </m:r>
                  <m:r>
                    <m:rPr>
                      <m:nor/>
                    </m:rPr>
                    <w:rPr>
                      <w:rFonts w:ascii="Times New Roman" w:hAnsi="Times New Roman"/>
                      <w:lang w:val="ru-RU"/>
                    </w:rPr>
                    <m:t>_</m:t>
                  </m:r>
                  <m:r>
                    <m:rPr>
                      <m:nor/>
                    </m:rPr>
                    <w:rPr>
                      <w:rFonts w:ascii="Times New Roman" w:hAnsi="Times New Roman"/>
                      <w:lang w:val="kk-KZ"/>
                    </w:rPr>
                    <m:t>соответствует</m:t>
                  </m:r>
                </m:e>
              </m:nary>
            </m:num>
            <m:den>
              <m:nary>
                <m:naryPr>
                  <m:chr m:val="∑"/>
                  <m:supHide m:val="1"/>
                  <m:ctrlPr>
                    <w:rPr>
                      <w:rFonts w:ascii="Cambria Math" w:hAnsi="Cambria Math"/>
                    </w:rPr>
                  </m:ctrlPr>
                </m:naryPr>
                <m:sub>
                  <m:r>
                    <m:rPr>
                      <m:nor/>
                    </m:rPr>
                    <w:rPr>
                      <w:rFonts w:ascii="Times New Roman" w:hAnsi="Times New Roman"/>
                      <w:lang w:val="kk-KZ"/>
                    </w:rPr>
                    <m:t>Период</m:t>
                  </m:r>
                  <m:r>
                    <m:rPr>
                      <m:nor/>
                    </m:rPr>
                    <w:rPr>
                      <w:rFonts w:ascii="Times New Roman" w:hAnsi="Times New Roman"/>
                      <w:lang w:val="ru-RU"/>
                    </w:rPr>
                    <m:t>_</m:t>
                  </m:r>
                  <m:r>
                    <m:rPr>
                      <m:nor/>
                    </m:rPr>
                    <w:rPr>
                      <w:rFonts w:ascii="Times New Roman" w:hAnsi="Times New Roman"/>
                      <w:lang w:val="kk-KZ"/>
                    </w:rPr>
                    <m:t>измерения</m:t>
                  </m:r>
                  <m:r>
                    <m:rPr>
                      <m:nor/>
                    </m:rPr>
                    <w:rPr>
                      <w:rFonts w:ascii="Times New Roman" w:hAnsi="Times New Roman"/>
                      <w:lang w:val="ru-RU"/>
                    </w:rPr>
                    <m:t>_</m:t>
                  </m:r>
                  <m:r>
                    <m:rPr>
                      <m:nor/>
                    </m:rPr>
                    <w:rPr>
                      <w:rFonts w:ascii="Times New Roman" w:hAnsi="Times New Roman"/>
                      <w:lang w:val="kk-KZ"/>
                    </w:rPr>
                    <m:t>показателя</m:t>
                  </m:r>
                </m:sub>
                <m:sup/>
                <m:e>
                  <m:r>
                    <m:rPr>
                      <m:nor/>
                    </m:rPr>
                    <w:rPr>
                      <w:rFonts w:ascii="Times New Roman" w:hAnsi="Times New Roman"/>
                      <w:lang w:val="kk-KZ"/>
                    </w:rPr>
                    <m:t>все</m:t>
                  </m:r>
                  <m:r>
                    <m:rPr>
                      <m:nor/>
                    </m:rPr>
                    <w:rPr>
                      <w:rFonts w:ascii="Times New Roman" w:hAnsi="Times New Roman"/>
                      <w:lang w:val="ru-RU"/>
                    </w:rPr>
                    <m:t>_</m:t>
                  </m:r>
                  <m:r>
                    <m:rPr>
                      <m:nor/>
                    </m:rPr>
                    <w:rPr>
                      <w:rFonts w:ascii="Times New Roman" w:hAnsi="Times New Roman"/>
                      <w:lang w:val="kk-KZ"/>
                    </w:rPr>
                    <m:t>звонки</m:t>
                  </m:r>
                </m:e>
              </m:nary>
            </m:den>
          </m:f>
          <m:r>
            <w:rPr>
              <w:rFonts w:ascii="Cambria Math" w:hAnsi="Cambria Math"/>
              <w:lang w:val="ru-RU"/>
            </w:rPr>
            <m:t>×100</m:t>
          </m:r>
        </m:oMath>
      </m:oMathPara>
    </w:p>
    <w:p w:rsidR="00614B42" w:rsidRPr="00614B42" w:rsidRDefault="00382B96" w:rsidP="00614B42">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A.3.3.1.5 </w:t>
      </w:r>
      <w:r w:rsidR="00614B42" w:rsidRPr="00614B42">
        <w:rPr>
          <w:rStyle w:val="FontStyle45"/>
          <w:rFonts w:ascii="Times New Roman" w:cs="Times New Roman"/>
          <w:b w:val="0"/>
          <w:color w:val="auto"/>
          <w:lang w:eastAsia="en-US"/>
        </w:rPr>
        <w:t>Стандарт обслуживания и уровень достигнутых результатов</w:t>
      </w:r>
    </w:p>
    <w:p w:rsidR="00614B42" w:rsidRPr="00614B42" w:rsidRDefault="00614B42" w:rsidP="00614B42">
      <w:pPr>
        <w:pStyle w:val="Style30"/>
        <w:widowControl/>
        <w:ind w:firstLine="567"/>
        <w:rPr>
          <w:rStyle w:val="FontStyle45"/>
          <w:rFonts w:ascii="Times New Roman" w:cs="Times New Roman"/>
          <w:b w:val="0"/>
          <w:color w:val="auto"/>
          <w:lang w:eastAsia="en-US"/>
        </w:rPr>
      </w:pPr>
      <w:r w:rsidRPr="00614B42">
        <w:rPr>
          <w:rStyle w:val="FontStyle45"/>
          <w:rFonts w:ascii="Times New Roman" w:cs="Times New Roman"/>
          <w:b w:val="0"/>
          <w:color w:val="auto"/>
          <w:lang w:eastAsia="en-US"/>
        </w:rPr>
        <w:t>Более 95 % звонков, поступающих в ЦРК, обслуживаются за 10 секунд или меньше.</w:t>
      </w:r>
    </w:p>
    <w:p w:rsidR="00614B42" w:rsidRPr="00614B42" w:rsidRDefault="00614B42" w:rsidP="00614B42">
      <w:pPr>
        <w:pStyle w:val="Style30"/>
        <w:widowControl/>
        <w:ind w:firstLine="567"/>
        <w:rPr>
          <w:rStyle w:val="FontStyle45"/>
          <w:rFonts w:ascii="Times New Roman" w:cs="Times New Roman"/>
          <w:b w:val="0"/>
          <w:color w:val="auto"/>
          <w:lang w:eastAsia="en-US"/>
        </w:rPr>
      </w:pPr>
      <w:r w:rsidRPr="00614B42">
        <w:rPr>
          <w:rStyle w:val="FontStyle45"/>
          <w:rFonts w:ascii="Times New Roman" w:cs="Times New Roman"/>
          <w:b w:val="0"/>
          <w:color w:val="auto"/>
          <w:lang w:eastAsia="en-US"/>
        </w:rPr>
        <w:t>A.3.3.2</w:t>
      </w:r>
      <w:r w:rsidRPr="00614B42">
        <w:rPr>
          <w:rStyle w:val="FontStyle45"/>
          <w:rFonts w:ascii="Times New Roman" w:cs="Times New Roman"/>
          <w:b w:val="0"/>
          <w:color w:val="auto"/>
          <w:lang w:eastAsia="en-US"/>
        </w:rPr>
        <w:tab/>
        <w:t>Проведение измерения</w:t>
      </w:r>
    </w:p>
    <w:p w:rsidR="00614B42" w:rsidRPr="00614B42" w:rsidRDefault="00382B96" w:rsidP="00614B42">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A.3.3.2.1 </w:t>
      </w:r>
      <w:r w:rsidR="00614B42" w:rsidRPr="00614B42">
        <w:rPr>
          <w:rStyle w:val="FontStyle45"/>
          <w:rFonts w:ascii="Times New Roman" w:cs="Times New Roman"/>
          <w:b w:val="0"/>
          <w:color w:val="auto"/>
          <w:lang w:eastAsia="en-US"/>
        </w:rPr>
        <w:t>Организационные меры</w:t>
      </w:r>
    </w:p>
    <w:p w:rsidR="00614B42" w:rsidRPr="00614B42" w:rsidRDefault="00614B42" w:rsidP="00614B42">
      <w:pPr>
        <w:pStyle w:val="Style30"/>
        <w:widowControl/>
        <w:ind w:firstLine="567"/>
        <w:rPr>
          <w:rStyle w:val="FontStyle45"/>
          <w:rFonts w:ascii="Times New Roman" w:cs="Times New Roman"/>
          <w:b w:val="0"/>
          <w:color w:val="auto"/>
          <w:lang w:eastAsia="en-US"/>
        </w:rPr>
      </w:pPr>
      <w:r w:rsidRPr="00614B42">
        <w:rPr>
          <w:rStyle w:val="FontStyle45"/>
          <w:rFonts w:ascii="Times New Roman" w:cs="Times New Roman"/>
          <w:b w:val="0"/>
          <w:color w:val="auto"/>
          <w:lang w:eastAsia="en-US"/>
        </w:rPr>
        <w:t>Данная система была разработана для оценки эффективности работы. Менеджер команды проверяет наличие системы управления.</w:t>
      </w:r>
    </w:p>
    <w:p w:rsidR="00614B42" w:rsidRPr="00614B42" w:rsidRDefault="00382B96" w:rsidP="00614B42">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A.3.3.2.2 </w:t>
      </w:r>
      <w:r w:rsidR="00614B42" w:rsidRPr="00614B42">
        <w:rPr>
          <w:rStyle w:val="FontStyle45"/>
          <w:rFonts w:ascii="Times New Roman" w:cs="Times New Roman"/>
          <w:b w:val="0"/>
          <w:color w:val="auto"/>
          <w:lang w:eastAsia="en-US"/>
        </w:rPr>
        <w:t>Сбор данных о качестве обслуживания</w:t>
      </w:r>
    </w:p>
    <w:p w:rsidR="00614B42" w:rsidRPr="00614B42" w:rsidRDefault="00614B42" w:rsidP="00614B42">
      <w:pPr>
        <w:pStyle w:val="Style30"/>
        <w:widowControl/>
        <w:ind w:firstLine="567"/>
        <w:rPr>
          <w:rStyle w:val="FontStyle45"/>
          <w:rFonts w:ascii="Times New Roman" w:cs="Times New Roman"/>
          <w:b w:val="0"/>
          <w:color w:val="auto"/>
          <w:lang w:eastAsia="en-US"/>
        </w:rPr>
      </w:pPr>
      <w:r w:rsidRPr="00614B42">
        <w:rPr>
          <w:rStyle w:val="FontStyle45"/>
          <w:rFonts w:ascii="Times New Roman" w:cs="Times New Roman"/>
          <w:b w:val="0"/>
          <w:color w:val="auto"/>
          <w:lang w:eastAsia="en-US"/>
        </w:rPr>
        <w:t>Система автоматически измеряет и фиксирует каждый принятый или отклоненный звонок. Непосредственный контроль количества звонков менеджером позволяет выявить неприемлемые показатели, в результате чего могут быть приняты непосредственные коррективные меры (например, увеличение числа сотрудников).</w:t>
      </w:r>
    </w:p>
    <w:p w:rsidR="00614B42" w:rsidRPr="00614B42" w:rsidRDefault="00382B96" w:rsidP="00614B42">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A.3.3.2.3 </w:t>
      </w:r>
      <w:r w:rsidR="00614B42" w:rsidRPr="00614B42">
        <w:rPr>
          <w:rStyle w:val="FontStyle45"/>
          <w:rFonts w:ascii="Times New Roman" w:cs="Times New Roman"/>
          <w:b w:val="0"/>
          <w:color w:val="auto"/>
          <w:lang w:eastAsia="en-US"/>
        </w:rPr>
        <w:t>Оценка количества клиентов</w:t>
      </w:r>
    </w:p>
    <w:p w:rsidR="00614B42" w:rsidRPr="00614B42" w:rsidRDefault="00614B42" w:rsidP="00614B42">
      <w:pPr>
        <w:pStyle w:val="Style30"/>
        <w:widowControl/>
        <w:ind w:firstLine="567"/>
        <w:rPr>
          <w:rStyle w:val="FontStyle45"/>
          <w:rFonts w:ascii="Times New Roman" w:cs="Times New Roman"/>
          <w:b w:val="0"/>
          <w:color w:val="auto"/>
          <w:lang w:eastAsia="en-US"/>
        </w:rPr>
      </w:pPr>
      <w:r w:rsidRPr="00614B42">
        <w:rPr>
          <w:rStyle w:val="FontStyle45"/>
          <w:rFonts w:ascii="Times New Roman" w:cs="Times New Roman"/>
          <w:b w:val="0"/>
          <w:color w:val="auto"/>
          <w:lang w:eastAsia="en-US"/>
        </w:rPr>
        <w:t>Каждый входящий звонок соответствует одному клиенту; количество клиентов также регистрируется самой системой.</w:t>
      </w:r>
    </w:p>
    <w:p w:rsidR="00614B42" w:rsidRPr="00614B42" w:rsidRDefault="00382B96" w:rsidP="00614B42">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A.3.3.2.4 </w:t>
      </w:r>
      <w:r w:rsidR="00614B42" w:rsidRPr="00614B42">
        <w:rPr>
          <w:rStyle w:val="FontStyle45"/>
          <w:rFonts w:ascii="Times New Roman" w:cs="Times New Roman"/>
          <w:b w:val="0"/>
          <w:color w:val="auto"/>
          <w:lang w:eastAsia="en-US"/>
        </w:rPr>
        <w:t>Обработка данных</w:t>
      </w:r>
    </w:p>
    <w:p w:rsidR="00614B42" w:rsidRPr="00614B42" w:rsidRDefault="00614B42" w:rsidP="00614B42">
      <w:pPr>
        <w:pStyle w:val="Style30"/>
        <w:widowControl/>
        <w:ind w:firstLine="567"/>
        <w:rPr>
          <w:rStyle w:val="FontStyle45"/>
          <w:rFonts w:ascii="Times New Roman" w:cs="Times New Roman"/>
          <w:b w:val="0"/>
          <w:color w:val="auto"/>
          <w:lang w:eastAsia="en-US"/>
        </w:rPr>
      </w:pPr>
      <w:r w:rsidRPr="00614B42">
        <w:rPr>
          <w:rStyle w:val="FontStyle45"/>
          <w:rFonts w:ascii="Times New Roman" w:cs="Times New Roman"/>
          <w:b w:val="0"/>
          <w:color w:val="auto"/>
          <w:lang w:eastAsia="en-US"/>
        </w:rPr>
        <w:t>Специальное программное обеспечение обрабатывает зарегистрированные данные и вычисляет показатель.</w:t>
      </w:r>
    </w:p>
    <w:p w:rsidR="00614B42" w:rsidRPr="00614B42" w:rsidRDefault="00382B96" w:rsidP="00614B42">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A.3.3.2.5 </w:t>
      </w:r>
      <w:r w:rsidR="00614B42" w:rsidRPr="00614B42">
        <w:rPr>
          <w:rStyle w:val="FontStyle45"/>
          <w:rFonts w:ascii="Times New Roman" w:cs="Times New Roman"/>
          <w:b w:val="0"/>
          <w:color w:val="auto"/>
          <w:lang w:eastAsia="en-US"/>
        </w:rPr>
        <w:t>Проверки и аудиты</w:t>
      </w:r>
    </w:p>
    <w:p w:rsidR="00614B42" w:rsidRPr="00614B42" w:rsidRDefault="00614B42" w:rsidP="00614B42">
      <w:pPr>
        <w:pStyle w:val="Style30"/>
        <w:widowControl/>
        <w:ind w:firstLine="567"/>
        <w:rPr>
          <w:rStyle w:val="FontStyle45"/>
          <w:rFonts w:ascii="Times New Roman" w:cs="Times New Roman"/>
          <w:b w:val="0"/>
          <w:color w:val="auto"/>
          <w:lang w:eastAsia="en-US"/>
        </w:rPr>
      </w:pPr>
      <w:r w:rsidRPr="00614B42">
        <w:rPr>
          <w:rStyle w:val="FontStyle45"/>
          <w:rFonts w:ascii="Times New Roman" w:cs="Times New Roman"/>
          <w:b w:val="0"/>
          <w:color w:val="auto"/>
          <w:lang w:eastAsia="en-US"/>
        </w:rPr>
        <w:t>Внесенные данные защищены от внесения изменений.</w:t>
      </w:r>
    </w:p>
    <w:p w:rsidR="00614B42" w:rsidRPr="00614B42" w:rsidRDefault="00614B42" w:rsidP="00614B42">
      <w:pPr>
        <w:pStyle w:val="Style30"/>
        <w:widowControl/>
        <w:ind w:firstLine="567"/>
        <w:rPr>
          <w:rStyle w:val="FontStyle45"/>
          <w:rFonts w:ascii="Times New Roman" w:cs="Times New Roman"/>
          <w:b w:val="0"/>
          <w:color w:val="auto"/>
          <w:lang w:eastAsia="en-US"/>
        </w:rPr>
      </w:pPr>
      <w:r w:rsidRPr="00614B42">
        <w:rPr>
          <w:rStyle w:val="FontStyle45"/>
          <w:rFonts w:ascii="Times New Roman" w:cs="Times New Roman"/>
          <w:b w:val="0"/>
          <w:color w:val="auto"/>
          <w:lang w:eastAsia="en-US"/>
        </w:rPr>
        <w:t>В ходе проверок системы контроля качества аудиторы проверяют эффективность и пригодность процесса измерения на основе выборки данных.</w:t>
      </w:r>
    </w:p>
    <w:p w:rsidR="00614B42" w:rsidRDefault="00614B42" w:rsidP="00614B42">
      <w:pPr>
        <w:pStyle w:val="Style30"/>
        <w:widowControl/>
        <w:ind w:firstLine="567"/>
        <w:rPr>
          <w:rStyle w:val="FontStyle45"/>
          <w:rFonts w:ascii="Times New Roman" w:cs="Times New Roman"/>
          <w:b w:val="0"/>
          <w:color w:val="auto"/>
          <w:lang w:eastAsia="en-US"/>
        </w:rPr>
      </w:pPr>
      <w:r w:rsidRPr="00614B42">
        <w:rPr>
          <w:rStyle w:val="FontStyle45"/>
          <w:rFonts w:ascii="Times New Roman" w:cs="Times New Roman"/>
          <w:b w:val="0"/>
          <w:color w:val="auto"/>
          <w:lang w:eastAsia="en-US"/>
        </w:rPr>
        <w:t>Согласованность работы системы периодически проверяется сопоставлением с жалобами клиентов и при помощи звонков тайных покупателей.</w:t>
      </w:r>
    </w:p>
    <w:p w:rsidR="00614B42" w:rsidRPr="00614B42" w:rsidRDefault="00382B96" w:rsidP="00614B42">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A.3.4 </w:t>
      </w:r>
      <w:r w:rsidR="00614B42" w:rsidRPr="00614B42">
        <w:rPr>
          <w:rStyle w:val="FontStyle45"/>
          <w:rFonts w:ascii="Times New Roman" w:cs="Times New Roman"/>
          <w:b w:val="0"/>
          <w:color w:val="auto"/>
          <w:lang w:eastAsia="en-US"/>
        </w:rPr>
        <w:t>Пример непрерывного измерения техническими средствами</w:t>
      </w:r>
    </w:p>
    <w:p w:rsidR="00614B42" w:rsidRPr="00614B42" w:rsidRDefault="00614B42" w:rsidP="00614B42">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Pr="00614B42">
        <w:rPr>
          <w:rStyle w:val="FontStyle45"/>
          <w:rFonts w:ascii="Times New Roman" w:cs="Times New Roman"/>
          <w:b w:val="0"/>
          <w:color w:val="auto"/>
          <w:lang w:eastAsia="en-US"/>
        </w:rPr>
        <w:tab/>
        <w:t>Наименование оцениваемого критерия качества: пунктуальность движения поездов;</w:t>
      </w:r>
    </w:p>
    <w:p w:rsidR="00614B42" w:rsidRPr="00614B42" w:rsidRDefault="00614B42" w:rsidP="00614B42">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w:t>
      </w:r>
      <w:r w:rsidRPr="00614B42">
        <w:rPr>
          <w:rStyle w:val="FontStyle45"/>
          <w:rFonts w:ascii="Times New Roman" w:cs="Times New Roman"/>
          <w:b w:val="0"/>
          <w:color w:val="auto"/>
          <w:lang w:eastAsia="en-US"/>
        </w:rPr>
        <w:tab/>
        <w:t>категория показателя (EN 13816: 2002, 3.2): 4. Время.</w:t>
      </w:r>
    </w:p>
    <w:p w:rsidR="00614B42" w:rsidRPr="00614B42" w:rsidRDefault="00614B42" w:rsidP="00614B42">
      <w:pPr>
        <w:pStyle w:val="Style30"/>
        <w:widowControl/>
        <w:ind w:firstLine="567"/>
        <w:rPr>
          <w:rStyle w:val="FontStyle45"/>
          <w:rFonts w:ascii="Times New Roman" w:cs="Times New Roman"/>
          <w:b w:val="0"/>
          <w:color w:val="auto"/>
          <w:lang w:eastAsia="en-US"/>
        </w:rPr>
      </w:pPr>
      <w:r w:rsidRPr="00614B42">
        <w:rPr>
          <w:rStyle w:val="FontStyle45"/>
          <w:rFonts w:ascii="Times New Roman" w:cs="Times New Roman"/>
          <w:b w:val="0"/>
          <w:color w:val="auto"/>
          <w:lang w:eastAsia="en-US"/>
        </w:rPr>
        <w:t>A.3.4.1</w:t>
      </w:r>
      <w:r w:rsidRPr="00614B42">
        <w:rPr>
          <w:rStyle w:val="FontStyle45"/>
          <w:rFonts w:ascii="Times New Roman" w:cs="Times New Roman"/>
          <w:b w:val="0"/>
          <w:color w:val="auto"/>
          <w:lang w:eastAsia="en-US"/>
        </w:rPr>
        <w:tab/>
        <w:t>Формат</w:t>
      </w:r>
    </w:p>
    <w:p w:rsidR="00614B42" w:rsidRPr="00614B42" w:rsidRDefault="00614B42" w:rsidP="00614B42">
      <w:pPr>
        <w:pStyle w:val="Style30"/>
        <w:widowControl/>
        <w:ind w:firstLine="567"/>
        <w:rPr>
          <w:rStyle w:val="FontStyle45"/>
          <w:rFonts w:ascii="Times New Roman" w:cs="Times New Roman"/>
          <w:b w:val="0"/>
          <w:color w:val="auto"/>
          <w:lang w:eastAsia="en-US"/>
        </w:rPr>
      </w:pPr>
      <w:r w:rsidRPr="00614B42">
        <w:rPr>
          <w:rStyle w:val="FontStyle45"/>
          <w:rFonts w:ascii="Times New Roman" w:cs="Times New Roman"/>
          <w:b w:val="0"/>
          <w:color w:val="auto"/>
          <w:lang w:eastAsia="en-US"/>
        </w:rPr>
        <w:t>A.3.4.1.1</w:t>
      </w:r>
      <w:r w:rsidR="00382B96">
        <w:rPr>
          <w:rStyle w:val="FontStyle45"/>
          <w:rFonts w:ascii="Times New Roman" w:cs="Times New Roman"/>
          <w:b w:val="0"/>
          <w:color w:val="auto"/>
          <w:lang w:eastAsia="en-US"/>
        </w:rPr>
        <w:t xml:space="preserve"> </w:t>
      </w:r>
      <w:r w:rsidRPr="00614B42">
        <w:rPr>
          <w:rStyle w:val="FontStyle45"/>
          <w:rFonts w:ascii="Times New Roman" w:cs="Times New Roman"/>
          <w:b w:val="0"/>
          <w:color w:val="auto"/>
          <w:lang w:eastAsia="en-US"/>
        </w:rPr>
        <w:t>Определение позиции клиента</w:t>
      </w:r>
    </w:p>
    <w:p w:rsidR="00614B42" w:rsidRPr="00614B42" w:rsidRDefault="00614B42" w:rsidP="00614B42">
      <w:pPr>
        <w:pStyle w:val="Style30"/>
        <w:widowControl/>
        <w:ind w:firstLine="567"/>
        <w:rPr>
          <w:rStyle w:val="FontStyle45"/>
          <w:rFonts w:ascii="Times New Roman" w:cs="Times New Roman"/>
          <w:b w:val="0"/>
          <w:color w:val="auto"/>
          <w:lang w:eastAsia="en-US"/>
        </w:rPr>
      </w:pPr>
      <w:r w:rsidRPr="00614B42">
        <w:rPr>
          <w:rStyle w:val="FontStyle45"/>
          <w:rFonts w:ascii="Times New Roman" w:cs="Times New Roman"/>
          <w:b w:val="0"/>
          <w:color w:val="auto"/>
          <w:lang w:eastAsia="en-US"/>
        </w:rPr>
        <w:t>Все опросы показывают, что одним из самых важных ожиданий пассажиров поездов является своевременное прибытие в пункт назначения; это особенно актуально для постоянных пассажиров, которые каждый день едут на работу.</w:t>
      </w:r>
    </w:p>
    <w:p w:rsidR="00614B42" w:rsidRPr="00614B42" w:rsidRDefault="00614B42" w:rsidP="00614B42">
      <w:pPr>
        <w:pStyle w:val="Style30"/>
        <w:widowControl/>
        <w:ind w:firstLine="567"/>
        <w:rPr>
          <w:rStyle w:val="FontStyle45"/>
          <w:rFonts w:ascii="Times New Roman" w:cs="Times New Roman"/>
          <w:b w:val="0"/>
          <w:color w:val="auto"/>
          <w:lang w:eastAsia="en-US"/>
        </w:rPr>
      </w:pPr>
      <w:r w:rsidRPr="00614B42">
        <w:rPr>
          <w:rStyle w:val="FontStyle45"/>
          <w:rFonts w:ascii="Times New Roman" w:cs="Times New Roman"/>
          <w:b w:val="0"/>
          <w:color w:val="auto"/>
          <w:lang w:eastAsia="en-US"/>
        </w:rPr>
        <w:t>Однако опросы, позволяющие клиентам поездов непосредственно высказаться по этому вопросу, показывают, что 5-минутная задержка является общепринятой нормой во время ежедневной поездки.</w:t>
      </w:r>
    </w:p>
    <w:p w:rsidR="00614B42" w:rsidRPr="00614B42" w:rsidRDefault="00382B96" w:rsidP="00614B42">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A.3.4.1.2 </w:t>
      </w:r>
      <w:r w:rsidR="00614B42" w:rsidRPr="00614B42">
        <w:rPr>
          <w:rStyle w:val="FontStyle45"/>
          <w:rFonts w:ascii="Times New Roman" w:cs="Times New Roman"/>
          <w:b w:val="0"/>
          <w:color w:val="auto"/>
          <w:lang w:eastAsia="en-US"/>
        </w:rPr>
        <w:t>Позиция руководства</w:t>
      </w:r>
    </w:p>
    <w:p w:rsidR="00614B42" w:rsidRPr="00614B42" w:rsidRDefault="00614B42" w:rsidP="00614B42">
      <w:pPr>
        <w:pStyle w:val="Style30"/>
        <w:widowControl/>
        <w:ind w:firstLine="567"/>
        <w:rPr>
          <w:rStyle w:val="FontStyle45"/>
          <w:rFonts w:ascii="Times New Roman" w:cs="Times New Roman"/>
          <w:b w:val="0"/>
          <w:color w:val="auto"/>
          <w:lang w:eastAsia="en-US"/>
        </w:rPr>
      </w:pPr>
      <w:r w:rsidRPr="00614B42">
        <w:rPr>
          <w:rStyle w:val="FontStyle45"/>
          <w:rFonts w:ascii="Times New Roman" w:cs="Times New Roman"/>
          <w:b w:val="0"/>
          <w:color w:val="auto"/>
          <w:lang w:eastAsia="en-US"/>
        </w:rPr>
        <w:t>Так как пунктуальность является одним из главных критериев для клиентов поездов, движение поездов постоянно контролируется с проверкой и регистрацией разницы между фактическим временем прибытия и запланированным временем прибытия.</w:t>
      </w:r>
    </w:p>
    <w:p w:rsidR="00614B42" w:rsidRPr="00614B42" w:rsidRDefault="00614B42" w:rsidP="00614B42">
      <w:pPr>
        <w:pStyle w:val="Style30"/>
        <w:widowControl/>
        <w:ind w:firstLine="567"/>
        <w:rPr>
          <w:rStyle w:val="FontStyle45"/>
          <w:rFonts w:ascii="Times New Roman" w:cs="Times New Roman"/>
          <w:b w:val="0"/>
          <w:color w:val="auto"/>
          <w:lang w:eastAsia="en-US"/>
        </w:rPr>
      </w:pPr>
      <w:r w:rsidRPr="00614B42">
        <w:rPr>
          <w:rStyle w:val="FontStyle45"/>
          <w:rFonts w:ascii="Times New Roman" w:cs="Times New Roman"/>
          <w:b w:val="0"/>
          <w:color w:val="auto"/>
          <w:lang w:eastAsia="en-US"/>
        </w:rPr>
        <w:t>Для обеспечения регулярности особое внимание уделяется поездам, работающим в часы пик, а именно между 6:00 и 9:00 и 16:30 и 19:30 часами.</w:t>
      </w:r>
    </w:p>
    <w:p w:rsidR="00614B42" w:rsidRPr="00614B42" w:rsidRDefault="00382B96" w:rsidP="00614B42">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lastRenderedPageBreak/>
        <w:t xml:space="preserve">A.3.4.1.3 </w:t>
      </w:r>
      <w:r w:rsidR="00614B42" w:rsidRPr="00614B42">
        <w:rPr>
          <w:rStyle w:val="FontStyle45"/>
          <w:rFonts w:ascii="Times New Roman" w:cs="Times New Roman"/>
          <w:b w:val="0"/>
          <w:color w:val="auto"/>
          <w:lang w:eastAsia="en-US"/>
        </w:rPr>
        <w:t xml:space="preserve">Определение понятий </w:t>
      </w:r>
      <w:r w:rsidR="00614B42">
        <w:rPr>
          <w:rStyle w:val="FontStyle45"/>
          <w:rFonts w:ascii="Times New Roman" w:cs="Times New Roman"/>
          <w:b w:val="0"/>
          <w:color w:val="auto"/>
          <w:lang w:eastAsia="en-US"/>
        </w:rPr>
        <w:t>«</w:t>
      </w:r>
      <w:r w:rsidR="00614B42" w:rsidRPr="00614B42">
        <w:rPr>
          <w:rStyle w:val="FontStyle45"/>
          <w:rFonts w:ascii="Times New Roman" w:cs="Times New Roman"/>
          <w:b w:val="0"/>
          <w:color w:val="auto"/>
          <w:lang w:eastAsia="en-US"/>
        </w:rPr>
        <w:t>соответствующее</w:t>
      </w:r>
      <w:r w:rsidR="00614B42">
        <w:rPr>
          <w:rStyle w:val="FontStyle45"/>
          <w:rFonts w:ascii="Times New Roman" w:cs="Times New Roman"/>
          <w:b w:val="0"/>
          <w:color w:val="auto"/>
          <w:lang w:eastAsia="en-US"/>
        </w:rPr>
        <w:t>»/«</w:t>
      </w:r>
      <w:r w:rsidR="00614B42" w:rsidRPr="00614B42">
        <w:rPr>
          <w:rStyle w:val="FontStyle45"/>
          <w:rFonts w:ascii="Times New Roman" w:cs="Times New Roman"/>
          <w:b w:val="0"/>
          <w:color w:val="auto"/>
          <w:lang w:eastAsia="en-US"/>
        </w:rPr>
        <w:t>несоответствующее</w:t>
      </w:r>
      <w:r w:rsidR="00614B42">
        <w:rPr>
          <w:rStyle w:val="FontStyle45"/>
          <w:rFonts w:ascii="Times New Roman" w:cs="Times New Roman"/>
          <w:b w:val="0"/>
          <w:color w:val="auto"/>
          <w:lang w:eastAsia="en-US"/>
        </w:rPr>
        <w:t>»</w:t>
      </w:r>
    </w:p>
    <w:p w:rsidR="00614B42" w:rsidRPr="00614B42" w:rsidRDefault="00614B42" w:rsidP="00614B42">
      <w:pPr>
        <w:pStyle w:val="Style30"/>
        <w:widowControl/>
        <w:ind w:firstLine="567"/>
        <w:rPr>
          <w:rStyle w:val="FontStyle45"/>
          <w:rFonts w:ascii="Times New Roman" w:cs="Times New Roman"/>
          <w:b w:val="0"/>
          <w:color w:val="auto"/>
          <w:lang w:eastAsia="en-US"/>
        </w:rPr>
      </w:pPr>
      <w:r w:rsidRPr="00614B42">
        <w:rPr>
          <w:rStyle w:val="FontStyle45"/>
          <w:rFonts w:ascii="Times New Roman" w:cs="Times New Roman"/>
          <w:b w:val="0"/>
          <w:color w:val="auto"/>
          <w:lang w:eastAsia="en-US"/>
        </w:rPr>
        <w:t xml:space="preserve">Поезд считается </w:t>
      </w:r>
      <w:r>
        <w:rPr>
          <w:rStyle w:val="FontStyle45"/>
          <w:rFonts w:ascii="Times New Roman" w:cs="Times New Roman"/>
          <w:b w:val="0"/>
          <w:color w:val="auto"/>
          <w:lang w:eastAsia="en-US"/>
        </w:rPr>
        <w:t>«</w:t>
      </w:r>
      <w:r w:rsidRPr="00614B42">
        <w:rPr>
          <w:rStyle w:val="FontStyle45"/>
          <w:rFonts w:ascii="Times New Roman" w:cs="Times New Roman"/>
          <w:b w:val="0"/>
          <w:color w:val="auto"/>
          <w:lang w:eastAsia="en-US"/>
        </w:rPr>
        <w:t>соответствующим</w:t>
      </w:r>
      <w:r>
        <w:rPr>
          <w:rStyle w:val="FontStyle45"/>
          <w:rFonts w:ascii="Times New Roman" w:cs="Times New Roman"/>
          <w:b w:val="0"/>
          <w:color w:val="auto"/>
          <w:lang w:eastAsia="en-US"/>
        </w:rPr>
        <w:t>»</w:t>
      </w:r>
      <w:r w:rsidRPr="00614B42">
        <w:rPr>
          <w:rStyle w:val="FontStyle45"/>
          <w:rFonts w:ascii="Times New Roman" w:cs="Times New Roman"/>
          <w:b w:val="0"/>
          <w:color w:val="auto"/>
          <w:lang w:eastAsia="en-US"/>
        </w:rPr>
        <w:t>, если он прибывает в пункт назначения с задержкой менее 5 минут.</w:t>
      </w:r>
    </w:p>
    <w:p w:rsidR="00614B42" w:rsidRPr="00614B42" w:rsidRDefault="00614B42" w:rsidP="00614B42">
      <w:pPr>
        <w:pStyle w:val="Style30"/>
        <w:widowControl/>
        <w:ind w:firstLine="567"/>
        <w:rPr>
          <w:rStyle w:val="FontStyle45"/>
          <w:rFonts w:ascii="Times New Roman" w:cs="Times New Roman"/>
          <w:b w:val="0"/>
          <w:color w:val="auto"/>
          <w:lang w:eastAsia="en-US"/>
        </w:rPr>
      </w:pPr>
      <w:r w:rsidRPr="00614B42">
        <w:rPr>
          <w:rStyle w:val="FontStyle45"/>
          <w:rFonts w:ascii="Times New Roman" w:cs="Times New Roman"/>
          <w:b w:val="0"/>
          <w:color w:val="auto"/>
          <w:lang w:eastAsia="en-US"/>
        </w:rPr>
        <w:t>Отмененный рейс поезда считается задержанным.</w:t>
      </w:r>
    </w:p>
    <w:p w:rsidR="00614B42" w:rsidRPr="00614B42" w:rsidRDefault="00614B42" w:rsidP="00614B42">
      <w:pPr>
        <w:pStyle w:val="Style30"/>
        <w:widowControl/>
        <w:ind w:firstLine="567"/>
        <w:rPr>
          <w:rStyle w:val="FontStyle45"/>
          <w:rFonts w:ascii="Times New Roman" w:cs="Times New Roman"/>
          <w:b w:val="0"/>
          <w:color w:val="auto"/>
          <w:lang w:eastAsia="en-US"/>
        </w:rPr>
      </w:pPr>
      <w:r w:rsidRPr="00614B42">
        <w:rPr>
          <w:rStyle w:val="FontStyle45"/>
          <w:rFonts w:ascii="Times New Roman" w:cs="Times New Roman"/>
          <w:b w:val="0"/>
          <w:color w:val="auto"/>
          <w:lang w:eastAsia="en-US"/>
        </w:rPr>
        <w:t>Контрольными пунктами обычно являются основные конечные остановки в утренние часы пик и основные остановки в остальное время дня.</w:t>
      </w:r>
    </w:p>
    <w:p w:rsidR="00614B42" w:rsidRPr="00614B42" w:rsidRDefault="00382B96" w:rsidP="00614B42">
      <w:pPr>
        <w:pStyle w:val="Style30"/>
        <w:widowControl/>
        <w:ind w:firstLine="567"/>
        <w:rPr>
          <w:rStyle w:val="FontStyle45"/>
          <w:rFonts w:ascii="Times New Roman" w:cs="Times New Roman"/>
          <w:b w:val="0"/>
          <w:color w:val="auto"/>
          <w:lang w:eastAsia="en-US"/>
        </w:rPr>
      </w:pPr>
      <w:r>
        <w:rPr>
          <w:rStyle w:val="FontStyle45"/>
          <w:rFonts w:ascii="Times New Roman" w:cs="Times New Roman"/>
          <w:b w:val="0"/>
          <w:color w:val="auto"/>
          <w:lang w:eastAsia="en-US"/>
        </w:rPr>
        <w:t xml:space="preserve">A.3.4.1.4 </w:t>
      </w:r>
      <w:r w:rsidR="00614B42" w:rsidRPr="00614B42">
        <w:rPr>
          <w:rStyle w:val="FontStyle45"/>
          <w:rFonts w:ascii="Times New Roman" w:cs="Times New Roman"/>
          <w:b w:val="0"/>
          <w:color w:val="auto"/>
          <w:lang w:eastAsia="en-US"/>
        </w:rPr>
        <w:t>Соотношение клиентов, пользующихся услугами</w:t>
      </w:r>
    </w:p>
    <w:p w:rsidR="00614B42" w:rsidRPr="00614B42" w:rsidRDefault="00614B42" w:rsidP="00614B42">
      <w:pPr>
        <w:pStyle w:val="Style30"/>
        <w:widowControl/>
        <w:ind w:firstLine="567"/>
        <w:rPr>
          <w:rStyle w:val="FontStyle45"/>
          <w:rFonts w:ascii="Times New Roman" w:cs="Times New Roman"/>
          <w:b w:val="0"/>
          <w:color w:val="auto"/>
          <w:lang w:eastAsia="en-US"/>
        </w:rPr>
      </w:pPr>
      <w:r w:rsidRPr="00614B42">
        <w:rPr>
          <w:rStyle w:val="FontStyle45"/>
          <w:rFonts w:ascii="Times New Roman" w:cs="Times New Roman"/>
          <w:b w:val="0"/>
          <w:color w:val="auto"/>
          <w:lang w:eastAsia="en-US"/>
        </w:rPr>
        <w:t>Для получения одного и того же результата с учетом количества пассажиров на данной линии можно использовать несколько методов.</w:t>
      </w:r>
    </w:p>
    <w:p w:rsidR="00614B42" w:rsidRPr="00614B42" w:rsidRDefault="00614B42" w:rsidP="00614B42">
      <w:pPr>
        <w:pStyle w:val="Style30"/>
        <w:widowControl/>
        <w:ind w:firstLine="567"/>
        <w:rPr>
          <w:rStyle w:val="FontStyle45"/>
          <w:rFonts w:ascii="Times New Roman" w:cs="Times New Roman"/>
          <w:b w:val="0"/>
          <w:color w:val="auto"/>
          <w:lang w:eastAsia="en-US"/>
        </w:rPr>
      </w:pPr>
      <w:r w:rsidRPr="00614B42">
        <w:rPr>
          <w:rStyle w:val="FontStyle45"/>
          <w:rFonts w:ascii="Times New Roman" w:cs="Times New Roman"/>
          <w:b w:val="0"/>
          <w:color w:val="auto"/>
          <w:lang w:eastAsia="en-US"/>
        </w:rPr>
        <w:t>Один из них заключается в подсчете количества пассажиров на линии, чтобы показать разное значение в периоды наибольшей и наименьшей нагрузки и использовать этот результат для того, чтобы сделать больший акцент на обслуживании поездов в период наибольшей нагрузки по сравнению с обслуживанием поездов в период наименьшей нагрузки.</w:t>
      </w:r>
    </w:p>
    <w:p w:rsidR="00614B42" w:rsidRDefault="00614B42" w:rsidP="00614B42">
      <w:pPr>
        <w:pStyle w:val="Style30"/>
        <w:widowControl/>
        <w:ind w:firstLine="567"/>
        <w:rPr>
          <w:rStyle w:val="FontStyle45"/>
          <w:rFonts w:ascii="Times New Roman" w:cs="Times New Roman"/>
          <w:b w:val="0"/>
          <w:color w:val="auto"/>
          <w:lang w:eastAsia="en-US"/>
        </w:rPr>
      </w:pPr>
      <w:r w:rsidRPr="00614B42">
        <w:rPr>
          <w:rStyle w:val="FontStyle45"/>
          <w:rFonts w:ascii="Times New Roman" w:cs="Times New Roman"/>
          <w:b w:val="0"/>
          <w:color w:val="auto"/>
          <w:lang w:eastAsia="en-US"/>
        </w:rPr>
        <w:t>При рассмотрении соотношения числа пассажиров в часы пик в 60</w:t>
      </w:r>
      <w:r>
        <w:rPr>
          <w:rStyle w:val="FontStyle45"/>
          <w:rFonts w:ascii="Times New Roman" w:cs="Times New Roman"/>
          <w:b w:val="0"/>
          <w:color w:val="auto"/>
          <w:lang w:eastAsia="en-US"/>
        </w:rPr>
        <w:t xml:space="preserve"> </w:t>
      </w:r>
      <w:r w:rsidRPr="00614B42">
        <w:rPr>
          <w:rStyle w:val="FontStyle45"/>
          <w:rFonts w:ascii="Times New Roman" w:cs="Times New Roman"/>
          <w:b w:val="0"/>
          <w:color w:val="auto"/>
          <w:lang w:eastAsia="en-US"/>
        </w:rPr>
        <w:t>%, как определено выше, и 40</w:t>
      </w:r>
      <w:r>
        <w:rPr>
          <w:rStyle w:val="FontStyle45"/>
          <w:rFonts w:ascii="Times New Roman" w:cs="Times New Roman"/>
          <w:b w:val="0"/>
          <w:color w:val="auto"/>
          <w:lang w:eastAsia="en-US"/>
        </w:rPr>
        <w:t xml:space="preserve"> </w:t>
      </w:r>
      <w:r w:rsidRPr="00614B42">
        <w:rPr>
          <w:rStyle w:val="FontStyle45"/>
          <w:rFonts w:ascii="Times New Roman" w:cs="Times New Roman"/>
          <w:b w:val="0"/>
          <w:color w:val="auto"/>
          <w:lang w:eastAsia="en-US"/>
        </w:rPr>
        <w:t>% - в другое время получим:</w:t>
      </w:r>
    </w:p>
    <w:p w:rsidR="00614B42" w:rsidRPr="00614B42" w:rsidRDefault="00614B42" w:rsidP="00614B42">
      <w:pPr>
        <w:pStyle w:val="Style30"/>
        <w:widowControl/>
        <w:ind w:firstLine="567"/>
        <w:rPr>
          <w:rStyle w:val="FontStyle45"/>
          <w:rFonts w:ascii="Times New Roman" w:cs="Times New Roman"/>
          <w:b w:val="0"/>
          <w:color w:val="auto"/>
          <w:lang w:eastAsia="en-US"/>
        </w:rPr>
      </w:pPr>
    </w:p>
    <w:p w:rsidR="00614B42" w:rsidRPr="00614B42" w:rsidRDefault="00614B42" w:rsidP="00614B42">
      <w:pPr>
        <w:pStyle w:val="Style30"/>
        <w:widowControl/>
        <w:ind w:firstLine="0"/>
        <w:jc w:val="center"/>
        <w:rPr>
          <w:rStyle w:val="FontStyle45"/>
          <w:rFonts w:ascii="Times New Roman" w:cs="Times New Roman"/>
          <w:color w:val="auto"/>
          <w:lang w:eastAsia="en-US"/>
        </w:rPr>
      </w:pPr>
      <w:r w:rsidRPr="00614B42">
        <w:rPr>
          <w:rStyle w:val="FontStyle45"/>
          <w:rFonts w:ascii="Times New Roman" w:cs="Times New Roman"/>
          <w:color w:val="auto"/>
          <w:lang w:eastAsia="en-US"/>
        </w:rPr>
        <w:t>Таблица A.2</w:t>
      </w:r>
    </w:p>
    <w:p w:rsidR="0094175A" w:rsidRDefault="0094175A">
      <w:pPr>
        <w:widowControl/>
        <w:autoSpaceDE/>
        <w:autoSpaceDN/>
        <w:adjustRightInd/>
        <w:ind w:firstLine="0"/>
        <w:jc w:val="left"/>
        <w:rPr>
          <w:sz w:val="24"/>
          <w:szCs w:val="24"/>
          <w:lang w:val="kk-KZ"/>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270"/>
        <w:gridCol w:w="2835"/>
        <w:gridCol w:w="4252"/>
      </w:tblGrid>
      <w:tr w:rsidR="00B50157" w:rsidRPr="00B50157" w:rsidTr="00B50157">
        <w:trPr>
          <w:jc w:val="center"/>
        </w:trPr>
        <w:tc>
          <w:tcPr>
            <w:tcW w:w="2270" w:type="dxa"/>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center"/>
              <w:rPr>
                <w:bCs/>
                <w:sz w:val="24"/>
                <w:szCs w:val="24"/>
                <w:lang w:val="en-GB"/>
              </w:rPr>
            </w:pPr>
            <w:r w:rsidRPr="00B50157">
              <w:rPr>
                <w:bCs/>
                <w:sz w:val="24"/>
                <w:szCs w:val="24"/>
              </w:rPr>
              <w:t>Вид поезда</w:t>
            </w:r>
          </w:p>
        </w:tc>
        <w:tc>
          <w:tcPr>
            <w:tcW w:w="2835" w:type="dxa"/>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center"/>
              <w:rPr>
                <w:bCs/>
                <w:sz w:val="24"/>
                <w:szCs w:val="24"/>
                <w:lang w:val="en-GB"/>
              </w:rPr>
            </w:pPr>
            <w:r w:rsidRPr="00B50157">
              <w:rPr>
                <w:bCs/>
                <w:sz w:val="24"/>
                <w:szCs w:val="24"/>
              </w:rPr>
              <w:t>Соотношение клиентов</w:t>
            </w:r>
          </w:p>
        </w:tc>
        <w:tc>
          <w:tcPr>
            <w:tcW w:w="4252" w:type="dxa"/>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center"/>
              <w:rPr>
                <w:bCs/>
                <w:sz w:val="24"/>
                <w:szCs w:val="24"/>
                <w:lang w:val="en-GB"/>
              </w:rPr>
            </w:pPr>
            <w:r w:rsidRPr="00B50157">
              <w:rPr>
                <w:bCs/>
                <w:sz w:val="24"/>
                <w:szCs w:val="24"/>
              </w:rPr>
              <w:t>Показатели соответствия по прибытии</w:t>
            </w:r>
          </w:p>
        </w:tc>
      </w:tr>
      <w:tr w:rsidR="00B50157" w:rsidRPr="00B50157" w:rsidTr="00B50157">
        <w:trPr>
          <w:jc w:val="center"/>
        </w:trPr>
        <w:tc>
          <w:tcPr>
            <w:tcW w:w="2270" w:type="dxa"/>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center"/>
              <w:rPr>
                <w:sz w:val="24"/>
                <w:szCs w:val="24"/>
                <w:lang w:val="en-GB"/>
              </w:rPr>
            </w:pPr>
            <w:r w:rsidRPr="00B50157">
              <w:rPr>
                <w:sz w:val="24"/>
                <w:szCs w:val="24"/>
              </w:rPr>
              <w:t>Час пик</w:t>
            </w:r>
          </w:p>
        </w:tc>
        <w:tc>
          <w:tcPr>
            <w:tcW w:w="2835" w:type="dxa"/>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center"/>
              <w:rPr>
                <w:sz w:val="24"/>
                <w:szCs w:val="24"/>
                <w:lang w:val="en-GB"/>
              </w:rPr>
            </w:pPr>
            <w:r w:rsidRPr="00B50157">
              <w:rPr>
                <w:sz w:val="24"/>
                <w:szCs w:val="24"/>
              </w:rPr>
              <w:t>60 %</w:t>
            </w:r>
          </w:p>
        </w:tc>
        <w:tc>
          <w:tcPr>
            <w:tcW w:w="4252" w:type="dxa"/>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center"/>
              <w:rPr>
                <w:sz w:val="24"/>
                <w:szCs w:val="24"/>
                <w:lang w:val="en-GB"/>
              </w:rPr>
            </w:pPr>
            <w:r w:rsidRPr="00B50157">
              <w:rPr>
                <w:sz w:val="24"/>
                <w:szCs w:val="24"/>
              </w:rPr>
              <w:t>93 %</w:t>
            </w:r>
          </w:p>
        </w:tc>
      </w:tr>
      <w:tr w:rsidR="00B50157" w:rsidRPr="00B50157" w:rsidTr="00B50157">
        <w:trPr>
          <w:jc w:val="center"/>
        </w:trPr>
        <w:tc>
          <w:tcPr>
            <w:tcW w:w="2270" w:type="dxa"/>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center"/>
              <w:rPr>
                <w:sz w:val="24"/>
                <w:szCs w:val="24"/>
                <w:lang w:val="en-GB"/>
              </w:rPr>
            </w:pPr>
            <w:r w:rsidRPr="00B50157">
              <w:rPr>
                <w:sz w:val="24"/>
                <w:szCs w:val="24"/>
              </w:rPr>
              <w:t>Не час пик</w:t>
            </w:r>
          </w:p>
        </w:tc>
        <w:tc>
          <w:tcPr>
            <w:tcW w:w="2835" w:type="dxa"/>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center"/>
              <w:rPr>
                <w:sz w:val="24"/>
                <w:szCs w:val="24"/>
                <w:lang w:val="en-GB"/>
              </w:rPr>
            </w:pPr>
            <w:r w:rsidRPr="00B50157">
              <w:rPr>
                <w:sz w:val="24"/>
                <w:szCs w:val="24"/>
              </w:rPr>
              <w:t>40 %</w:t>
            </w:r>
          </w:p>
        </w:tc>
        <w:tc>
          <w:tcPr>
            <w:tcW w:w="4252" w:type="dxa"/>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center"/>
              <w:rPr>
                <w:sz w:val="24"/>
                <w:szCs w:val="24"/>
                <w:lang w:val="en-GB"/>
              </w:rPr>
            </w:pPr>
            <w:r w:rsidRPr="00B50157">
              <w:rPr>
                <w:sz w:val="24"/>
                <w:szCs w:val="24"/>
              </w:rPr>
              <w:t>86 %</w:t>
            </w:r>
          </w:p>
        </w:tc>
      </w:tr>
      <w:tr w:rsidR="00B50157" w:rsidRPr="00B50157" w:rsidTr="00B50157">
        <w:trPr>
          <w:jc w:val="center"/>
        </w:trPr>
        <w:tc>
          <w:tcPr>
            <w:tcW w:w="5105" w:type="dxa"/>
            <w:gridSpan w:val="2"/>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center"/>
              <w:rPr>
                <w:sz w:val="24"/>
                <w:szCs w:val="24"/>
              </w:rPr>
            </w:pPr>
            <w:r w:rsidRPr="00B50157">
              <w:rPr>
                <w:sz w:val="24"/>
                <w:szCs w:val="24"/>
              </w:rPr>
              <w:t xml:space="preserve">Процент пассажиров, получивших </w:t>
            </w:r>
            <w:r>
              <w:rPr>
                <w:sz w:val="24"/>
                <w:szCs w:val="24"/>
              </w:rPr>
              <w:t>«</w:t>
            </w:r>
            <w:r w:rsidRPr="00B50157">
              <w:rPr>
                <w:sz w:val="24"/>
                <w:szCs w:val="24"/>
              </w:rPr>
              <w:t>соответствующие</w:t>
            </w:r>
            <w:r>
              <w:rPr>
                <w:sz w:val="24"/>
                <w:szCs w:val="24"/>
              </w:rPr>
              <w:t>»</w:t>
            </w:r>
            <w:r w:rsidRPr="00B50157">
              <w:rPr>
                <w:sz w:val="24"/>
                <w:szCs w:val="24"/>
              </w:rPr>
              <w:t xml:space="preserve"> услуги</w:t>
            </w:r>
          </w:p>
        </w:tc>
        <w:tc>
          <w:tcPr>
            <w:tcW w:w="4252" w:type="dxa"/>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center"/>
              <w:rPr>
                <w:sz w:val="24"/>
                <w:szCs w:val="24"/>
                <w:lang w:val="en-GB"/>
              </w:rPr>
            </w:pPr>
            <w:r w:rsidRPr="00B50157">
              <w:rPr>
                <w:sz w:val="24"/>
                <w:szCs w:val="24"/>
              </w:rPr>
              <w:t>(60% х 93 %) + (40% х 86 %) = 90,2 %</w:t>
            </w:r>
          </w:p>
        </w:tc>
      </w:tr>
    </w:tbl>
    <w:p w:rsidR="008C7752" w:rsidRDefault="008C7752">
      <w:pPr>
        <w:widowControl/>
        <w:autoSpaceDE/>
        <w:autoSpaceDN/>
        <w:adjustRightInd/>
        <w:ind w:firstLine="0"/>
        <w:jc w:val="left"/>
        <w:rPr>
          <w:sz w:val="24"/>
          <w:szCs w:val="24"/>
          <w:lang w:val="kk-KZ"/>
        </w:rPr>
      </w:pPr>
    </w:p>
    <w:p w:rsidR="00B50157" w:rsidRPr="00B50157" w:rsidRDefault="00B50157" w:rsidP="00B50157">
      <w:pPr>
        <w:widowControl/>
        <w:autoSpaceDE/>
        <w:autoSpaceDN/>
        <w:adjustRightInd/>
        <w:ind w:firstLine="567"/>
        <w:rPr>
          <w:sz w:val="24"/>
          <w:szCs w:val="24"/>
          <w:lang w:val="kk-KZ"/>
        </w:rPr>
      </w:pPr>
      <w:r w:rsidRPr="00B50157">
        <w:rPr>
          <w:sz w:val="24"/>
          <w:szCs w:val="24"/>
          <w:lang w:val="kk-KZ"/>
        </w:rPr>
        <w:t>A.3.4.1.5</w:t>
      </w:r>
      <w:r>
        <w:rPr>
          <w:sz w:val="24"/>
          <w:szCs w:val="24"/>
          <w:lang w:val="kk-KZ"/>
        </w:rPr>
        <w:t xml:space="preserve"> </w:t>
      </w:r>
      <w:r w:rsidRPr="00B50157">
        <w:rPr>
          <w:sz w:val="24"/>
          <w:szCs w:val="24"/>
          <w:lang w:val="kk-KZ"/>
        </w:rPr>
        <w:t>Стандарт обслуживания и уровень достигнутого результата</w:t>
      </w:r>
    </w:p>
    <w:p w:rsidR="00B50157" w:rsidRPr="00B50157" w:rsidRDefault="00B50157" w:rsidP="00B50157">
      <w:pPr>
        <w:widowControl/>
        <w:autoSpaceDE/>
        <w:autoSpaceDN/>
        <w:adjustRightInd/>
        <w:ind w:firstLine="567"/>
        <w:rPr>
          <w:sz w:val="24"/>
          <w:szCs w:val="24"/>
          <w:lang w:val="kk-KZ"/>
        </w:rPr>
      </w:pPr>
      <w:r w:rsidRPr="00B50157">
        <w:rPr>
          <w:sz w:val="24"/>
          <w:szCs w:val="24"/>
          <w:lang w:val="kk-KZ"/>
        </w:rPr>
        <w:t>На данной линии не менее 90</w:t>
      </w:r>
      <w:r>
        <w:rPr>
          <w:sz w:val="24"/>
          <w:szCs w:val="24"/>
          <w:lang w:val="kk-KZ"/>
        </w:rPr>
        <w:t xml:space="preserve"> </w:t>
      </w:r>
      <w:r w:rsidRPr="00B50157">
        <w:rPr>
          <w:sz w:val="24"/>
          <w:szCs w:val="24"/>
          <w:lang w:val="kk-KZ"/>
        </w:rPr>
        <w:t>% пассажиров вовремя добираются до пункта назначения.</w:t>
      </w:r>
    </w:p>
    <w:p w:rsidR="00B50157" w:rsidRPr="00B50157" w:rsidRDefault="00B50157" w:rsidP="00B50157">
      <w:pPr>
        <w:widowControl/>
        <w:autoSpaceDE/>
        <w:autoSpaceDN/>
        <w:adjustRightInd/>
        <w:ind w:firstLine="567"/>
        <w:rPr>
          <w:sz w:val="24"/>
          <w:szCs w:val="24"/>
          <w:lang w:val="kk-KZ"/>
        </w:rPr>
      </w:pPr>
      <w:r w:rsidRPr="00B50157">
        <w:rPr>
          <w:sz w:val="24"/>
          <w:szCs w:val="24"/>
          <w:lang w:val="kk-KZ"/>
        </w:rPr>
        <w:t>A.3.4.2</w:t>
      </w:r>
      <w:r w:rsidRPr="00B50157">
        <w:rPr>
          <w:sz w:val="24"/>
          <w:szCs w:val="24"/>
          <w:lang w:val="kk-KZ"/>
        </w:rPr>
        <w:tab/>
        <w:t>Проведение измерения</w:t>
      </w:r>
    </w:p>
    <w:p w:rsidR="00B50157" w:rsidRPr="00B50157" w:rsidRDefault="00382B96" w:rsidP="00B50157">
      <w:pPr>
        <w:widowControl/>
        <w:autoSpaceDE/>
        <w:autoSpaceDN/>
        <w:adjustRightInd/>
        <w:ind w:firstLine="567"/>
        <w:rPr>
          <w:sz w:val="24"/>
          <w:szCs w:val="24"/>
          <w:lang w:val="kk-KZ"/>
        </w:rPr>
      </w:pPr>
      <w:r>
        <w:rPr>
          <w:sz w:val="24"/>
          <w:szCs w:val="24"/>
          <w:lang w:val="kk-KZ"/>
        </w:rPr>
        <w:t xml:space="preserve">A.3.4.2.1 </w:t>
      </w:r>
      <w:r w:rsidR="00B50157" w:rsidRPr="00B50157">
        <w:rPr>
          <w:sz w:val="24"/>
          <w:szCs w:val="24"/>
          <w:lang w:val="kk-KZ"/>
        </w:rPr>
        <w:t>Организационные мероприятия</w:t>
      </w:r>
    </w:p>
    <w:p w:rsidR="00B50157" w:rsidRPr="00B50157" w:rsidRDefault="00B50157" w:rsidP="00B50157">
      <w:pPr>
        <w:widowControl/>
        <w:autoSpaceDE/>
        <w:autoSpaceDN/>
        <w:adjustRightInd/>
        <w:ind w:firstLine="567"/>
        <w:rPr>
          <w:sz w:val="24"/>
          <w:szCs w:val="24"/>
          <w:lang w:val="kk-KZ"/>
        </w:rPr>
      </w:pPr>
      <w:r w:rsidRPr="00B50157">
        <w:rPr>
          <w:sz w:val="24"/>
          <w:szCs w:val="24"/>
          <w:lang w:val="kk-KZ"/>
        </w:rPr>
        <w:t>Специальная команда машинистов занимается сбором данных и принимает необходимые меры для поддержания или исправления ситуации.</w:t>
      </w:r>
    </w:p>
    <w:p w:rsidR="00B50157" w:rsidRPr="00B50157" w:rsidRDefault="00382B96" w:rsidP="00B50157">
      <w:pPr>
        <w:widowControl/>
        <w:autoSpaceDE/>
        <w:autoSpaceDN/>
        <w:adjustRightInd/>
        <w:ind w:firstLine="567"/>
        <w:rPr>
          <w:sz w:val="24"/>
          <w:szCs w:val="24"/>
          <w:lang w:val="kk-KZ"/>
        </w:rPr>
      </w:pPr>
      <w:r>
        <w:rPr>
          <w:sz w:val="24"/>
          <w:szCs w:val="24"/>
          <w:lang w:val="kk-KZ"/>
        </w:rPr>
        <w:t xml:space="preserve">A.3.4.2.2 </w:t>
      </w:r>
      <w:r w:rsidR="00B50157" w:rsidRPr="00B50157">
        <w:rPr>
          <w:sz w:val="24"/>
          <w:szCs w:val="24"/>
          <w:lang w:val="kk-KZ"/>
        </w:rPr>
        <w:t>Сбор данных о качестве обслуживания</w:t>
      </w:r>
    </w:p>
    <w:p w:rsidR="00B50157" w:rsidRPr="00B50157" w:rsidRDefault="00B50157" w:rsidP="00B50157">
      <w:pPr>
        <w:widowControl/>
        <w:autoSpaceDE/>
        <w:autoSpaceDN/>
        <w:adjustRightInd/>
        <w:ind w:firstLine="567"/>
        <w:rPr>
          <w:sz w:val="24"/>
          <w:szCs w:val="24"/>
          <w:lang w:val="kk-KZ"/>
        </w:rPr>
      </w:pPr>
      <w:r w:rsidRPr="00B50157">
        <w:rPr>
          <w:sz w:val="24"/>
          <w:szCs w:val="24"/>
          <w:lang w:val="kk-KZ"/>
        </w:rPr>
        <w:t>Система сбора данных является автоматической и технической; она состоит из датчиков, размещенных вдоль путей и на станциях. Эти данные собираются непрерывно и консолидируются каждую неделю или месяц.</w:t>
      </w:r>
    </w:p>
    <w:p w:rsidR="00B50157" w:rsidRPr="00B50157" w:rsidRDefault="00382B96" w:rsidP="00B50157">
      <w:pPr>
        <w:widowControl/>
        <w:autoSpaceDE/>
        <w:autoSpaceDN/>
        <w:adjustRightInd/>
        <w:ind w:firstLine="567"/>
        <w:rPr>
          <w:sz w:val="24"/>
          <w:szCs w:val="24"/>
          <w:lang w:val="kk-KZ"/>
        </w:rPr>
      </w:pPr>
      <w:r>
        <w:rPr>
          <w:sz w:val="24"/>
          <w:szCs w:val="24"/>
          <w:lang w:val="kk-KZ"/>
        </w:rPr>
        <w:t xml:space="preserve">A.3.4.2.3 </w:t>
      </w:r>
      <w:r w:rsidR="00B50157" w:rsidRPr="00B50157">
        <w:rPr>
          <w:sz w:val="24"/>
          <w:szCs w:val="24"/>
          <w:lang w:val="kk-KZ"/>
        </w:rPr>
        <w:t>Оценка количества клиентов</w:t>
      </w:r>
    </w:p>
    <w:p w:rsidR="00B50157" w:rsidRPr="00B50157" w:rsidRDefault="00B50157" w:rsidP="00B50157">
      <w:pPr>
        <w:widowControl/>
        <w:autoSpaceDE/>
        <w:autoSpaceDN/>
        <w:adjustRightInd/>
        <w:ind w:firstLine="567"/>
        <w:rPr>
          <w:sz w:val="24"/>
          <w:szCs w:val="24"/>
          <w:lang w:val="kk-KZ"/>
        </w:rPr>
      </w:pPr>
      <w:r w:rsidRPr="00B50157">
        <w:rPr>
          <w:sz w:val="24"/>
          <w:szCs w:val="24"/>
          <w:lang w:val="kk-KZ"/>
        </w:rPr>
        <w:t>Счетная операция организуется раз в год на каждой линии; в случае существенного изменения в организации обслуживания линии проводится еще одна счетная операция для обновления результата.</w:t>
      </w:r>
    </w:p>
    <w:p w:rsidR="00B50157" w:rsidRPr="00B50157" w:rsidRDefault="00382B96" w:rsidP="00B50157">
      <w:pPr>
        <w:widowControl/>
        <w:autoSpaceDE/>
        <w:autoSpaceDN/>
        <w:adjustRightInd/>
        <w:ind w:firstLine="567"/>
        <w:rPr>
          <w:sz w:val="24"/>
          <w:szCs w:val="24"/>
          <w:lang w:val="kk-KZ"/>
        </w:rPr>
      </w:pPr>
      <w:r>
        <w:rPr>
          <w:sz w:val="24"/>
          <w:szCs w:val="24"/>
          <w:lang w:val="kk-KZ"/>
        </w:rPr>
        <w:t xml:space="preserve">A.3.4.2.4 </w:t>
      </w:r>
      <w:r w:rsidR="00B50157" w:rsidRPr="00B50157">
        <w:rPr>
          <w:sz w:val="24"/>
          <w:szCs w:val="24"/>
          <w:lang w:val="kk-KZ"/>
        </w:rPr>
        <w:t>Обработка данных</w:t>
      </w:r>
    </w:p>
    <w:p w:rsidR="00B50157" w:rsidRPr="00B50157" w:rsidRDefault="00B50157" w:rsidP="00B50157">
      <w:pPr>
        <w:widowControl/>
        <w:autoSpaceDE/>
        <w:autoSpaceDN/>
        <w:adjustRightInd/>
        <w:ind w:firstLine="567"/>
        <w:rPr>
          <w:sz w:val="24"/>
          <w:szCs w:val="24"/>
          <w:lang w:val="kk-KZ"/>
        </w:rPr>
      </w:pPr>
      <w:r w:rsidRPr="00B50157">
        <w:rPr>
          <w:sz w:val="24"/>
          <w:szCs w:val="24"/>
          <w:lang w:val="kk-KZ"/>
        </w:rPr>
        <w:t>Данные передаются ежедневно для целей управления и собираются каждую неделю или месяц, чтобы дать результат по определенной линии.</w:t>
      </w:r>
    </w:p>
    <w:p w:rsidR="00B50157" w:rsidRPr="00B50157" w:rsidRDefault="00B50157" w:rsidP="00B50157">
      <w:pPr>
        <w:widowControl/>
        <w:autoSpaceDE/>
        <w:autoSpaceDN/>
        <w:adjustRightInd/>
        <w:ind w:firstLine="567"/>
        <w:rPr>
          <w:sz w:val="24"/>
          <w:szCs w:val="24"/>
          <w:lang w:val="kk-KZ"/>
        </w:rPr>
      </w:pPr>
      <w:r w:rsidRPr="00B50157">
        <w:rPr>
          <w:sz w:val="24"/>
          <w:szCs w:val="24"/>
          <w:lang w:val="kk-KZ"/>
        </w:rPr>
        <w:t>Процесс, позволяющий производить расчет с учетом влияния пассажиров, осуществляется на основе субподряда с компанией, которая отвечает за предоставление контрольных листов по каждой транспортной линии.</w:t>
      </w:r>
    </w:p>
    <w:p w:rsidR="00B50157" w:rsidRPr="00B50157" w:rsidRDefault="00382B96" w:rsidP="00B50157">
      <w:pPr>
        <w:widowControl/>
        <w:autoSpaceDE/>
        <w:autoSpaceDN/>
        <w:adjustRightInd/>
        <w:ind w:firstLine="567"/>
        <w:rPr>
          <w:sz w:val="24"/>
          <w:szCs w:val="24"/>
          <w:lang w:val="kk-KZ"/>
        </w:rPr>
      </w:pPr>
      <w:r>
        <w:rPr>
          <w:sz w:val="24"/>
          <w:szCs w:val="24"/>
          <w:lang w:val="kk-KZ"/>
        </w:rPr>
        <w:t xml:space="preserve">A.3.4.2.5 </w:t>
      </w:r>
      <w:r w:rsidR="00B50157" w:rsidRPr="00B50157">
        <w:rPr>
          <w:sz w:val="24"/>
          <w:szCs w:val="24"/>
          <w:lang w:val="kk-KZ"/>
        </w:rPr>
        <w:t>Проверки и аудиты</w:t>
      </w:r>
    </w:p>
    <w:p w:rsidR="00B50157" w:rsidRPr="00B50157" w:rsidRDefault="00B50157" w:rsidP="00B50157">
      <w:pPr>
        <w:widowControl/>
        <w:autoSpaceDE/>
        <w:autoSpaceDN/>
        <w:adjustRightInd/>
        <w:ind w:firstLine="567"/>
        <w:rPr>
          <w:sz w:val="24"/>
          <w:szCs w:val="24"/>
          <w:lang w:val="kk-KZ"/>
        </w:rPr>
      </w:pPr>
      <w:r w:rsidRPr="00B50157">
        <w:rPr>
          <w:sz w:val="24"/>
          <w:szCs w:val="24"/>
          <w:lang w:val="kk-KZ"/>
        </w:rPr>
        <w:t>Система регулярно проверяется внешними аудиторами.</w:t>
      </w:r>
    </w:p>
    <w:p w:rsidR="00B50157" w:rsidRPr="00B50157" w:rsidRDefault="00382B96" w:rsidP="00B50157">
      <w:pPr>
        <w:widowControl/>
        <w:autoSpaceDE/>
        <w:autoSpaceDN/>
        <w:adjustRightInd/>
        <w:ind w:firstLine="567"/>
        <w:rPr>
          <w:sz w:val="24"/>
          <w:szCs w:val="24"/>
          <w:lang w:val="kk-KZ"/>
        </w:rPr>
      </w:pPr>
      <w:r>
        <w:rPr>
          <w:sz w:val="24"/>
          <w:szCs w:val="24"/>
          <w:lang w:val="kk-KZ"/>
        </w:rPr>
        <w:t xml:space="preserve">A.3.5 </w:t>
      </w:r>
      <w:r w:rsidR="00B50157" w:rsidRPr="00B50157">
        <w:rPr>
          <w:sz w:val="24"/>
          <w:szCs w:val="24"/>
          <w:lang w:val="kk-KZ"/>
        </w:rPr>
        <w:t>Пример измерения методом выборки, выполненный оценщиками (1)</w:t>
      </w:r>
    </w:p>
    <w:p w:rsidR="00B50157" w:rsidRPr="00B50157" w:rsidRDefault="00B50157" w:rsidP="00B50157">
      <w:pPr>
        <w:widowControl/>
        <w:autoSpaceDE/>
        <w:autoSpaceDN/>
        <w:adjustRightInd/>
        <w:ind w:firstLine="567"/>
        <w:rPr>
          <w:sz w:val="24"/>
          <w:szCs w:val="24"/>
          <w:lang w:val="kk-KZ"/>
        </w:rPr>
      </w:pPr>
      <w:r>
        <w:rPr>
          <w:sz w:val="24"/>
          <w:szCs w:val="24"/>
          <w:lang w:val="kk-KZ"/>
        </w:rPr>
        <w:lastRenderedPageBreak/>
        <w:t>-</w:t>
      </w:r>
      <w:r w:rsidRPr="00B50157">
        <w:rPr>
          <w:sz w:val="24"/>
          <w:szCs w:val="24"/>
          <w:lang w:val="kk-KZ"/>
        </w:rPr>
        <w:tab/>
        <w:t>Наименование оцениваемого критерия качества: чистота в поездах;</w:t>
      </w:r>
    </w:p>
    <w:p w:rsidR="00B50157" w:rsidRPr="00B50157" w:rsidRDefault="00B50157" w:rsidP="00B50157">
      <w:pPr>
        <w:widowControl/>
        <w:autoSpaceDE/>
        <w:autoSpaceDN/>
        <w:adjustRightInd/>
        <w:ind w:firstLine="567"/>
        <w:rPr>
          <w:sz w:val="24"/>
          <w:szCs w:val="24"/>
          <w:lang w:val="kk-KZ"/>
        </w:rPr>
      </w:pPr>
      <w:r>
        <w:rPr>
          <w:sz w:val="24"/>
          <w:szCs w:val="24"/>
          <w:lang w:val="kk-KZ"/>
        </w:rPr>
        <w:t>-</w:t>
      </w:r>
      <w:r w:rsidRPr="00B50157">
        <w:rPr>
          <w:sz w:val="24"/>
          <w:szCs w:val="24"/>
          <w:lang w:val="kk-KZ"/>
        </w:rPr>
        <w:tab/>
        <w:t>категория критерия (EN 13816: 2002, 3.2): 6. Комфорт.</w:t>
      </w:r>
    </w:p>
    <w:p w:rsidR="00B50157" w:rsidRPr="00B50157" w:rsidRDefault="00B50157" w:rsidP="00B50157">
      <w:pPr>
        <w:widowControl/>
        <w:autoSpaceDE/>
        <w:autoSpaceDN/>
        <w:adjustRightInd/>
        <w:ind w:firstLine="567"/>
        <w:rPr>
          <w:sz w:val="24"/>
          <w:szCs w:val="24"/>
          <w:lang w:val="kk-KZ"/>
        </w:rPr>
      </w:pPr>
      <w:r w:rsidRPr="00B50157">
        <w:rPr>
          <w:sz w:val="24"/>
          <w:szCs w:val="24"/>
          <w:lang w:val="kk-KZ"/>
        </w:rPr>
        <w:t>A.3.5.1</w:t>
      </w:r>
      <w:r w:rsidRPr="00B50157">
        <w:rPr>
          <w:sz w:val="24"/>
          <w:szCs w:val="24"/>
          <w:lang w:val="kk-KZ"/>
        </w:rPr>
        <w:tab/>
        <w:t>Формат</w:t>
      </w:r>
    </w:p>
    <w:p w:rsidR="00B50157" w:rsidRPr="00B50157" w:rsidRDefault="00382B96" w:rsidP="00B50157">
      <w:pPr>
        <w:widowControl/>
        <w:autoSpaceDE/>
        <w:autoSpaceDN/>
        <w:adjustRightInd/>
        <w:ind w:firstLine="567"/>
        <w:rPr>
          <w:sz w:val="24"/>
          <w:szCs w:val="24"/>
          <w:lang w:val="kk-KZ"/>
        </w:rPr>
      </w:pPr>
      <w:r>
        <w:rPr>
          <w:sz w:val="24"/>
          <w:szCs w:val="24"/>
          <w:lang w:val="kk-KZ"/>
        </w:rPr>
        <w:t xml:space="preserve">A.3.5.1.1 </w:t>
      </w:r>
      <w:r w:rsidR="00B50157" w:rsidRPr="00B50157">
        <w:rPr>
          <w:sz w:val="24"/>
          <w:szCs w:val="24"/>
          <w:lang w:val="kk-KZ"/>
        </w:rPr>
        <w:t>Определение позиции клиента</w:t>
      </w:r>
    </w:p>
    <w:p w:rsidR="00B50157" w:rsidRPr="00B50157" w:rsidRDefault="00B50157" w:rsidP="00B50157">
      <w:pPr>
        <w:widowControl/>
        <w:autoSpaceDE/>
        <w:autoSpaceDN/>
        <w:adjustRightInd/>
        <w:ind w:firstLine="567"/>
        <w:rPr>
          <w:sz w:val="24"/>
          <w:szCs w:val="24"/>
          <w:lang w:val="kk-KZ"/>
        </w:rPr>
      </w:pPr>
      <w:r w:rsidRPr="00B50157">
        <w:rPr>
          <w:sz w:val="24"/>
          <w:szCs w:val="24"/>
          <w:lang w:val="kk-KZ"/>
        </w:rPr>
        <w:t>Изучение ожиданий клиентов проводится для того, чтобы определить, какие критерий являются подходящими и значимыми.  Это делается с помощью опроса, в котором используются открытые вопросы, предлагающие клиентам распределить пункты чистоты по степени важности (см. список показателей и значений в таблице А.3).</w:t>
      </w:r>
    </w:p>
    <w:p w:rsidR="00B50157" w:rsidRDefault="00B50157" w:rsidP="00B50157">
      <w:pPr>
        <w:widowControl/>
        <w:autoSpaceDE/>
        <w:autoSpaceDN/>
        <w:adjustRightInd/>
        <w:ind w:firstLine="567"/>
        <w:jc w:val="center"/>
        <w:rPr>
          <w:sz w:val="24"/>
          <w:szCs w:val="24"/>
          <w:lang w:val="kk-KZ"/>
        </w:rPr>
      </w:pPr>
    </w:p>
    <w:p w:rsidR="008C7752" w:rsidRPr="00B50157" w:rsidRDefault="00B50157" w:rsidP="00B50157">
      <w:pPr>
        <w:widowControl/>
        <w:autoSpaceDE/>
        <w:autoSpaceDN/>
        <w:adjustRightInd/>
        <w:ind w:firstLine="0"/>
        <w:jc w:val="center"/>
        <w:rPr>
          <w:b/>
          <w:sz w:val="24"/>
          <w:szCs w:val="24"/>
          <w:lang w:val="kk-KZ"/>
        </w:rPr>
      </w:pPr>
      <w:r w:rsidRPr="00B50157">
        <w:rPr>
          <w:b/>
          <w:sz w:val="24"/>
          <w:szCs w:val="24"/>
          <w:lang w:val="kk-KZ"/>
        </w:rPr>
        <w:t>Таблица A.3</w:t>
      </w:r>
    </w:p>
    <w:p w:rsidR="008C7752" w:rsidRDefault="008C7752">
      <w:pPr>
        <w:widowControl/>
        <w:autoSpaceDE/>
        <w:autoSpaceDN/>
        <w:adjustRightInd/>
        <w:ind w:firstLine="0"/>
        <w:jc w:val="left"/>
        <w:rPr>
          <w:sz w:val="24"/>
          <w:szCs w:val="24"/>
          <w:lang w:val="kk-KZ"/>
        </w:rPr>
      </w:pP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70" w:type="dxa"/>
          <w:right w:w="70" w:type="dxa"/>
        </w:tblCellMar>
        <w:tblLook w:val="0000" w:firstRow="0" w:lastRow="0" w:firstColumn="0" w:lastColumn="0" w:noHBand="0" w:noVBand="0"/>
      </w:tblPr>
      <w:tblGrid>
        <w:gridCol w:w="3402"/>
        <w:gridCol w:w="2553"/>
      </w:tblGrid>
      <w:tr w:rsidR="00B50157" w:rsidRPr="00B50157" w:rsidTr="00382B96">
        <w:trPr>
          <w:jc w:val="center"/>
        </w:trPr>
        <w:tc>
          <w:tcPr>
            <w:tcW w:w="3402" w:type="dxa"/>
            <w:tcBorders>
              <w:top w:val="single" w:sz="6" w:space="0" w:color="000000"/>
              <w:left w:val="single" w:sz="6" w:space="0" w:color="000000"/>
              <w:bottom w:val="double" w:sz="4" w:space="0" w:color="auto"/>
              <w:right w:val="single" w:sz="6" w:space="0" w:color="000000"/>
            </w:tcBorders>
            <w:vAlign w:val="center"/>
          </w:tcPr>
          <w:p w:rsidR="00B50157" w:rsidRPr="00B50157" w:rsidRDefault="00B50157" w:rsidP="00B50157">
            <w:pPr>
              <w:widowControl/>
              <w:autoSpaceDE/>
              <w:autoSpaceDN/>
              <w:adjustRightInd/>
              <w:ind w:firstLine="0"/>
              <w:jc w:val="center"/>
              <w:rPr>
                <w:bCs/>
                <w:sz w:val="24"/>
                <w:szCs w:val="24"/>
                <w:lang w:val="en-GB"/>
              </w:rPr>
            </w:pPr>
            <w:r w:rsidRPr="00B50157">
              <w:rPr>
                <w:bCs/>
                <w:sz w:val="24"/>
                <w:szCs w:val="24"/>
              </w:rPr>
              <w:t>Компоненты</w:t>
            </w:r>
          </w:p>
        </w:tc>
        <w:tc>
          <w:tcPr>
            <w:tcW w:w="2553" w:type="dxa"/>
            <w:tcBorders>
              <w:top w:val="single" w:sz="6" w:space="0" w:color="000000"/>
              <w:left w:val="single" w:sz="6" w:space="0" w:color="000000"/>
              <w:bottom w:val="double" w:sz="4" w:space="0" w:color="auto"/>
              <w:right w:val="single" w:sz="6" w:space="0" w:color="000000"/>
            </w:tcBorders>
            <w:vAlign w:val="center"/>
          </w:tcPr>
          <w:p w:rsidR="00B50157" w:rsidRPr="00B50157" w:rsidRDefault="00B50157" w:rsidP="00B50157">
            <w:pPr>
              <w:widowControl/>
              <w:autoSpaceDE/>
              <w:autoSpaceDN/>
              <w:adjustRightInd/>
              <w:ind w:firstLine="0"/>
              <w:jc w:val="center"/>
              <w:rPr>
                <w:bCs/>
                <w:sz w:val="24"/>
                <w:szCs w:val="24"/>
                <w:lang w:val="en-GB"/>
              </w:rPr>
            </w:pPr>
            <w:r w:rsidRPr="00B50157">
              <w:rPr>
                <w:bCs/>
                <w:sz w:val="24"/>
                <w:szCs w:val="24"/>
              </w:rPr>
              <w:t>Значение</w:t>
            </w:r>
          </w:p>
          <w:p w:rsidR="00B50157" w:rsidRPr="00B50157" w:rsidRDefault="00B50157" w:rsidP="00B50157">
            <w:pPr>
              <w:widowControl/>
              <w:autoSpaceDE/>
              <w:autoSpaceDN/>
              <w:adjustRightInd/>
              <w:ind w:firstLine="0"/>
              <w:jc w:val="center"/>
              <w:rPr>
                <w:sz w:val="24"/>
                <w:szCs w:val="24"/>
                <w:lang w:val="en-GB"/>
              </w:rPr>
            </w:pPr>
            <w:r w:rsidRPr="00B50157">
              <w:rPr>
                <w:bCs/>
                <w:i/>
                <w:iCs/>
                <w:sz w:val="24"/>
                <w:szCs w:val="24"/>
              </w:rPr>
              <w:sym w:font="Symbol" w:char="F061"/>
            </w:r>
            <w:r w:rsidRPr="00B50157">
              <w:rPr>
                <w:bCs/>
                <w:sz w:val="24"/>
                <w:szCs w:val="24"/>
                <w:vertAlign w:val="subscript"/>
              </w:rPr>
              <w:t>I</w:t>
            </w:r>
          </w:p>
          <w:p w:rsidR="00B50157" w:rsidRPr="00B50157" w:rsidRDefault="00B50157" w:rsidP="00B50157">
            <w:pPr>
              <w:widowControl/>
              <w:autoSpaceDE/>
              <w:autoSpaceDN/>
              <w:adjustRightInd/>
              <w:ind w:firstLine="0"/>
              <w:jc w:val="center"/>
              <w:rPr>
                <w:bCs/>
                <w:sz w:val="24"/>
                <w:szCs w:val="24"/>
                <w:lang w:val="en-GB"/>
              </w:rPr>
            </w:pPr>
            <w:r w:rsidRPr="00B50157">
              <w:rPr>
                <w:sz w:val="24"/>
                <w:szCs w:val="24"/>
              </w:rPr>
              <w:t>(%)</w:t>
            </w:r>
          </w:p>
        </w:tc>
      </w:tr>
      <w:tr w:rsidR="00B50157" w:rsidRPr="00B50157" w:rsidTr="00382B96">
        <w:trPr>
          <w:jc w:val="center"/>
        </w:trPr>
        <w:tc>
          <w:tcPr>
            <w:tcW w:w="3402" w:type="dxa"/>
            <w:tcBorders>
              <w:top w:val="double" w:sz="4" w:space="0" w:color="auto"/>
              <w:left w:val="single" w:sz="6" w:space="0" w:color="000000"/>
              <w:bottom w:val="single" w:sz="6" w:space="0" w:color="000000"/>
              <w:right w:val="single" w:sz="6" w:space="0" w:color="000000"/>
            </w:tcBorders>
          </w:tcPr>
          <w:p w:rsidR="00B50157" w:rsidRPr="00B50157" w:rsidRDefault="00B50157" w:rsidP="00B50157">
            <w:pPr>
              <w:widowControl/>
              <w:autoSpaceDE/>
              <w:autoSpaceDN/>
              <w:adjustRightInd/>
              <w:ind w:firstLine="0"/>
              <w:jc w:val="left"/>
              <w:rPr>
                <w:sz w:val="24"/>
                <w:szCs w:val="24"/>
                <w:lang w:val="en-GB"/>
              </w:rPr>
            </w:pPr>
            <w:r w:rsidRPr="00B50157">
              <w:rPr>
                <w:sz w:val="24"/>
                <w:szCs w:val="24"/>
              </w:rPr>
              <w:t>Полы</w:t>
            </w:r>
          </w:p>
        </w:tc>
        <w:tc>
          <w:tcPr>
            <w:tcW w:w="2553" w:type="dxa"/>
            <w:tcBorders>
              <w:top w:val="double" w:sz="4" w:space="0" w:color="auto"/>
              <w:left w:val="single" w:sz="6" w:space="0" w:color="000000"/>
              <w:bottom w:val="single" w:sz="6" w:space="0" w:color="000000"/>
              <w:right w:val="single" w:sz="6" w:space="0" w:color="000000"/>
            </w:tcBorders>
          </w:tcPr>
          <w:p w:rsidR="00B50157" w:rsidRPr="00B50157" w:rsidRDefault="00B50157" w:rsidP="00B50157">
            <w:pPr>
              <w:widowControl/>
              <w:autoSpaceDE/>
              <w:autoSpaceDN/>
              <w:adjustRightInd/>
              <w:ind w:firstLine="0"/>
              <w:jc w:val="center"/>
              <w:rPr>
                <w:sz w:val="24"/>
                <w:szCs w:val="24"/>
                <w:lang w:val="en-GB"/>
              </w:rPr>
            </w:pPr>
            <w:r w:rsidRPr="00B50157">
              <w:rPr>
                <w:sz w:val="24"/>
                <w:szCs w:val="24"/>
              </w:rPr>
              <w:t>25</w:t>
            </w:r>
          </w:p>
        </w:tc>
      </w:tr>
      <w:tr w:rsidR="00B50157" w:rsidRPr="00B50157" w:rsidTr="00B50157">
        <w:trPr>
          <w:jc w:val="center"/>
        </w:trPr>
        <w:tc>
          <w:tcPr>
            <w:tcW w:w="3402" w:type="dxa"/>
            <w:tcBorders>
              <w:top w:val="single" w:sz="6" w:space="0" w:color="000000"/>
              <w:left w:val="single" w:sz="6" w:space="0" w:color="000000"/>
              <w:bottom w:val="single" w:sz="6" w:space="0" w:color="000000"/>
              <w:right w:val="single" w:sz="6" w:space="0" w:color="000000"/>
            </w:tcBorders>
          </w:tcPr>
          <w:p w:rsidR="00B50157" w:rsidRPr="00B50157" w:rsidRDefault="00B50157" w:rsidP="00B50157">
            <w:pPr>
              <w:widowControl/>
              <w:autoSpaceDE/>
              <w:autoSpaceDN/>
              <w:adjustRightInd/>
              <w:ind w:firstLine="0"/>
              <w:jc w:val="left"/>
              <w:rPr>
                <w:sz w:val="24"/>
                <w:szCs w:val="24"/>
                <w:lang w:val="en-GB"/>
              </w:rPr>
            </w:pPr>
            <w:r w:rsidRPr="00B50157">
              <w:rPr>
                <w:sz w:val="24"/>
                <w:szCs w:val="24"/>
              </w:rPr>
              <w:t>Сиденья (багажные полки)</w:t>
            </w:r>
          </w:p>
        </w:tc>
        <w:tc>
          <w:tcPr>
            <w:tcW w:w="2553" w:type="dxa"/>
            <w:tcBorders>
              <w:top w:val="single" w:sz="6" w:space="0" w:color="000000"/>
              <w:left w:val="single" w:sz="6" w:space="0" w:color="000000"/>
              <w:bottom w:val="single" w:sz="6" w:space="0" w:color="000000"/>
              <w:right w:val="single" w:sz="6" w:space="0" w:color="000000"/>
            </w:tcBorders>
          </w:tcPr>
          <w:p w:rsidR="00B50157" w:rsidRPr="00B50157" w:rsidRDefault="00B50157" w:rsidP="00B50157">
            <w:pPr>
              <w:widowControl/>
              <w:autoSpaceDE/>
              <w:autoSpaceDN/>
              <w:adjustRightInd/>
              <w:ind w:firstLine="0"/>
              <w:jc w:val="center"/>
              <w:rPr>
                <w:sz w:val="24"/>
                <w:szCs w:val="24"/>
                <w:lang w:val="en-GB"/>
              </w:rPr>
            </w:pPr>
            <w:r w:rsidRPr="00B50157">
              <w:rPr>
                <w:sz w:val="24"/>
                <w:szCs w:val="24"/>
              </w:rPr>
              <w:t>20</w:t>
            </w:r>
          </w:p>
        </w:tc>
      </w:tr>
      <w:tr w:rsidR="00B50157" w:rsidRPr="00B50157" w:rsidTr="00B50157">
        <w:trPr>
          <w:jc w:val="center"/>
        </w:trPr>
        <w:tc>
          <w:tcPr>
            <w:tcW w:w="3402" w:type="dxa"/>
            <w:tcBorders>
              <w:top w:val="single" w:sz="6" w:space="0" w:color="000000"/>
              <w:left w:val="single" w:sz="6" w:space="0" w:color="000000"/>
              <w:bottom w:val="single" w:sz="6" w:space="0" w:color="000000"/>
              <w:right w:val="single" w:sz="6" w:space="0" w:color="000000"/>
            </w:tcBorders>
          </w:tcPr>
          <w:p w:rsidR="00B50157" w:rsidRPr="00B50157" w:rsidRDefault="00B50157" w:rsidP="00B50157">
            <w:pPr>
              <w:widowControl/>
              <w:autoSpaceDE/>
              <w:autoSpaceDN/>
              <w:adjustRightInd/>
              <w:ind w:firstLine="0"/>
              <w:jc w:val="left"/>
              <w:rPr>
                <w:sz w:val="24"/>
                <w:szCs w:val="24"/>
                <w:lang w:val="en-GB"/>
              </w:rPr>
            </w:pPr>
            <w:r w:rsidRPr="00B50157">
              <w:rPr>
                <w:sz w:val="24"/>
                <w:szCs w:val="24"/>
              </w:rPr>
              <w:t>Двери</w:t>
            </w:r>
          </w:p>
        </w:tc>
        <w:tc>
          <w:tcPr>
            <w:tcW w:w="2553" w:type="dxa"/>
            <w:tcBorders>
              <w:top w:val="single" w:sz="6" w:space="0" w:color="000000"/>
              <w:left w:val="single" w:sz="6" w:space="0" w:color="000000"/>
              <w:bottom w:val="single" w:sz="6" w:space="0" w:color="000000"/>
              <w:right w:val="single" w:sz="6" w:space="0" w:color="000000"/>
            </w:tcBorders>
          </w:tcPr>
          <w:p w:rsidR="00B50157" w:rsidRPr="00B50157" w:rsidRDefault="00B50157" w:rsidP="00B50157">
            <w:pPr>
              <w:widowControl/>
              <w:autoSpaceDE/>
              <w:autoSpaceDN/>
              <w:adjustRightInd/>
              <w:ind w:firstLine="0"/>
              <w:jc w:val="center"/>
              <w:rPr>
                <w:sz w:val="24"/>
                <w:szCs w:val="24"/>
                <w:lang w:val="en-GB"/>
              </w:rPr>
            </w:pPr>
            <w:r w:rsidRPr="00B50157">
              <w:rPr>
                <w:sz w:val="24"/>
                <w:szCs w:val="24"/>
              </w:rPr>
              <w:t>15</w:t>
            </w:r>
          </w:p>
        </w:tc>
      </w:tr>
      <w:tr w:rsidR="00B50157" w:rsidRPr="00B50157" w:rsidTr="00B50157">
        <w:trPr>
          <w:jc w:val="center"/>
        </w:trPr>
        <w:tc>
          <w:tcPr>
            <w:tcW w:w="3402" w:type="dxa"/>
            <w:tcBorders>
              <w:top w:val="single" w:sz="6" w:space="0" w:color="000000"/>
              <w:left w:val="single" w:sz="6" w:space="0" w:color="000000"/>
              <w:bottom w:val="single" w:sz="6" w:space="0" w:color="000000"/>
              <w:right w:val="single" w:sz="6" w:space="0" w:color="000000"/>
            </w:tcBorders>
          </w:tcPr>
          <w:p w:rsidR="00B50157" w:rsidRPr="00B50157" w:rsidRDefault="00B50157" w:rsidP="00B50157">
            <w:pPr>
              <w:widowControl/>
              <w:autoSpaceDE/>
              <w:autoSpaceDN/>
              <w:adjustRightInd/>
              <w:ind w:firstLine="0"/>
              <w:jc w:val="left"/>
              <w:rPr>
                <w:sz w:val="24"/>
                <w:szCs w:val="24"/>
                <w:lang w:val="en-GB"/>
              </w:rPr>
            </w:pPr>
            <w:r w:rsidRPr="00B50157">
              <w:rPr>
                <w:sz w:val="24"/>
                <w:szCs w:val="24"/>
              </w:rPr>
              <w:t>Перила</w:t>
            </w:r>
          </w:p>
        </w:tc>
        <w:tc>
          <w:tcPr>
            <w:tcW w:w="2553" w:type="dxa"/>
            <w:tcBorders>
              <w:top w:val="single" w:sz="6" w:space="0" w:color="000000"/>
              <w:left w:val="single" w:sz="6" w:space="0" w:color="000000"/>
              <w:bottom w:val="single" w:sz="6" w:space="0" w:color="000000"/>
              <w:right w:val="single" w:sz="6" w:space="0" w:color="000000"/>
            </w:tcBorders>
          </w:tcPr>
          <w:p w:rsidR="00B50157" w:rsidRPr="00B50157" w:rsidRDefault="00B50157" w:rsidP="00B50157">
            <w:pPr>
              <w:widowControl/>
              <w:autoSpaceDE/>
              <w:autoSpaceDN/>
              <w:adjustRightInd/>
              <w:ind w:firstLine="0"/>
              <w:jc w:val="center"/>
              <w:rPr>
                <w:sz w:val="24"/>
                <w:szCs w:val="24"/>
                <w:lang w:val="en-GB"/>
              </w:rPr>
            </w:pPr>
            <w:r w:rsidRPr="00B50157">
              <w:rPr>
                <w:sz w:val="24"/>
                <w:szCs w:val="24"/>
              </w:rPr>
              <w:t>10</w:t>
            </w:r>
          </w:p>
        </w:tc>
      </w:tr>
      <w:tr w:rsidR="00B50157" w:rsidRPr="00B50157" w:rsidTr="00B50157">
        <w:trPr>
          <w:jc w:val="center"/>
        </w:trPr>
        <w:tc>
          <w:tcPr>
            <w:tcW w:w="3402" w:type="dxa"/>
            <w:tcBorders>
              <w:top w:val="single" w:sz="6" w:space="0" w:color="000000"/>
              <w:left w:val="single" w:sz="6" w:space="0" w:color="000000"/>
              <w:bottom w:val="single" w:sz="6" w:space="0" w:color="000000"/>
              <w:right w:val="single" w:sz="6" w:space="0" w:color="000000"/>
            </w:tcBorders>
          </w:tcPr>
          <w:p w:rsidR="00B50157" w:rsidRPr="00B50157" w:rsidRDefault="00B50157" w:rsidP="00B50157">
            <w:pPr>
              <w:widowControl/>
              <w:autoSpaceDE/>
              <w:autoSpaceDN/>
              <w:adjustRightInd/>
              <w:ind w:firstLine="0"/>
              <w:jc w:val="left"/>
              <w:rPr>
                <w:sz w:val="24"/>
                <w:szCs w:val="24"/>
                <w:lang w:val="en-GB"/>
              </w:rPr>
            </w:pPr>
            <w:r w:rsidRPr="00B50157">
              <w:rPr>
                <w:sz w:val="24"/>
                <w:szCs w:val="24"/>
              </w:rPr>
              <w:t>Окна</w:t>
            </w:r>
          </w:p>
        </w:tc>
        <w:tc>
          <w:tcPr>
            <w:tcW w:w="2553" w:type="dxa"/>
            <w:tcBorders>
              <w:top w:val="single" w:sz="6" w:space="0" w:color="000000"/>
              <w:left w:val="single" w:sz="6" w:space="0" w:color="000000"/>
              <w:bottom w:val="single" w:sz="6" w:space="0" w:color="000000"/>
              <w:right w:val="single" w:sz="6" w:space="0" w:color="000000"/>
            </w:tcBorders>
          </w:tcPr>
          <w:p w:rsidR="00B50157" w:rsidRPr="00B50157" w:rsidRDefault="00B50157" w:rsidP="00B50157">
            <w:pPr>
              <w:widowControl/>
              <w:autoSpaceDE/>
              <w:autoSpaceDN/>
              <w:adjustRightInd/>
              <w:ind w:firstLine="0"/>
              <w:jc w:val="center"/>
              <w:rPr>
                <w:sz w:val="24"/>
                <w:szCs w:val="24"/>
                <w:lang w:val="en-GB"/>
              </w:rPr>
            </w:pPr>
            <w:r w:rsidRPr="00B50157">
              <w:rPr>
                <w:sz w:val="24"/>
                <w:szCs w:val="24"/>
              </w:rPr>
              <w:t>8</w:t>
            </w:r>
          </w:p>
        </w:tc>
      </w:tr>
      <w:tr w:rsidR="00B50157" w:rsidRPr="00B50157" w:rsidTr="00B50157">
        <w:trPr>
          <w:jc w:val="center"/>
        </w:trPr>
        <w:tc>
          <w:tcPr>
            <w:tcW w:w="3402" w:type="dxa"/>
            <w:tcBorders>
              <w:top w:val="single" w:sz="6" w:space="0" w:color="000000"/>
              <w:left w:val="single" w:sz="6" w:space="0" w:color="000000"/>
              <w:bottom w:val="single" w:sz="6" w:space="0" w:color="000000"/>
              <w:right w:val="single" w:sz="6" w:space="0" w:color="000000"/>
            </w:tcBorders>
          </w:tcPr>
          <w:p w:rsidR="00B50157" w:rsidRPr="00B50157" w:rsidRDefault="00B50157" w:rsidP="00B50157">
            <w:pPr>
              <w:widowControl/>
              <w:autoSpaceDE/>
              <w:autoSpaceDN/>
              <w:adjustRightInd/>
              <w:ind w:firstLine="0"/>
              <w:jc w:val="left"/>
              <w:rPr>
                <w:sz w:val="24"/>
                <w:szCs w:val="24"/>
                <w:lang w:val="en-GB"/>
              </w:rPr>
            </w:pPr>
            <w:r w:rsidRPr="00B50157">
              <w:rPr>
                <w:sz w:val="24"/>
                <w:szCs w:val="24"/>
              </w:rPr>
              <w:t>Внешний вид</w:t>
            </w:r>
          </w:p>
        </w:tc>
        <w:tc>
          <w:tcPr>
            <w:tcW w:w="2553" w:type="dxa"/>
            <w:tcBorders>
              <w:top w:val="single" w:sz="6" w:space="0" w:color="000000"/>
              <w:left w:val="single" w:sz="6" w:space="0" w:color="000000"/>
              <w:bottom w:val="single" w:sz="6" w:space="0" w:color="000000"/>
              <w:right w:val="single" w:sz="6" w:space="0" w:color="000000"/>
            </w:tcBorders>
          </w:tcPr>
          <w:p w:rsidR="00B50157" w:rsidRPr="00B50157" w:rsidRDefault="00B50157" w:rsidP="00B50157">
            <w:pPr>
              <w:widowControl/>
              <w:autoSpaceDE/>
              <w:autoSpaceDN/>
              <w:adjustRightInd/>
              <w:ind w:firstLine="0"/>
              <w:jc w:val="center"/>
              <w:rPr>
                <w:sz w:val="24"/>
                <w:szCs w:val="24"/>
                <w:lang w:val="en-GB"/>
              </w:rPr>
            </w:pPr>
            <w:r w:rsidRPr="00B50157">
              <w:rPr>
                <w:sz w:val="24"/>
                <w:szCs w:val="24"/>
              </w:rPr>
              <w:t>5</w:t>
            </w:r>
          </w:p>
        </w:tc>
      </w:tr>
      <w:tr w:rsidR="00B50157" w:rsidRPr="00B50157" w:rsidTr="00B50157">
        <w:trPr>
          <w:jc w:val="center"/>
        </w:trPr>
        <w:tc>
          <w:tcPr>
            <w:tcW w:w="3402" w:type="dxa"/>
            <w:tcBorders>
              <w:top w:val="single" w:sz="6" w:space="0" w:color="000000"/>
              <w:left w:val="single" w:sz="6" w:space="0" w:color="000000"/>
              <w:bottom w:val="single" w:sz="6" w:space="0" w:color="000000"/>
              <w:right w:val="single" w:sz="6" w:space="0" w:color="000000"/>
            </w:tcBorders>
          </w:tcPr>
          <w:p w:rsidR="00B50157" w:rsidRPr="00B50157" w:rsidRDefault="00B50157" w:rsidP="00B50157">
            <w:pPr>
              <w:widowControl/>
              <w:autoSpaceDE/>
              <w:autoSpaceDN/>
              <w:adjustRightInd/>
              <w:ind w:firstLine="0"/>
              <w:jc w:val="left"/>
              <w:rPr>
                <w:sz w:val="24"/>
                <w:szCs w:val="24"/>
                <w:lang w:val="en-GB"/>
              </w:rPr>
            </w:pPr>
            <w:r w:rsidRPr="00B50157">
              <w:rPr>
                <w:sz w:val="24"/>
                <w:szCs w:val="24"/>
              </w:rPr>
              <w:t>Потолок</w:t>
            </w:r>
          </w:p>
        </w:tc>
        <w:tc>
          <w:tcPr>
            <w:tcW w:w="2553" w:type="dxa"/>
            <w:tcBorders>
              <w:top w:val="single" w:sz="6" w:space="0" w:color="000000"/>
              <w:left w:val="single" w:sz="6" w:space="0" w:color="000000"/>
              <w:bottom w:val="single" w:sz="6" w:space="0" w:color="000000"/>
              <w:right w:val="single" w:sz="6" w:space="0" w:color="000000"/>
            </w:tcBorders>
          </w:tcPr>
          <w:p w:rsidR="00B50157" w:rsidRPr="00B50157" w:rsidRDefault="00B50157" w:rsidP="00B50157">
            <w:pPr>
              <w:widowControl/>
              <w:autoSpaceDE/>
              <w:autoSpaceDN/>
              <w:adjustRightInd/>
              <w:ind w:firstLine="0"/>
              <w:jc w:val="center"/>
              <w:rPr>
                <w:sz w:val="24"/>
                <w:szCs w:val="24"/>
                <w:lang w:val="en-GB"/>
              </w:rPr>
            </w:pPr>
            <w:r w:rsidRPr="00B50157">
              <w:rPr>
                <w:sz w:val="24"/>
                <w:szCs w:val="24"/>
              </w:rPr>
              <w:t>5</w:t>
            </w:r>
          </w:p>
        </w:tc>
      </w:tr>
      <w:tr w:rsidR="00B50157" w:rsidRPr="00B50157" w:rsidTr="00B50157">
        <w:trPr>
          <w:jc w:val="center"/>
        </w:trPr>
        <w:tc>
          <w:tcPr>
            <w:tcW w:w="3402" w:type="dxa"/>
            <w:tcBorders>
              <w:top w:val="single" w:sz="6" w:space="0" w:color="000000"/>
              <w:left w:val="single" w:sz="6" w:space="0" w:color="000000"/>
              <w:bottom w:val="single" w:sz="6" w:space="0" w:color="000000"/>
              <w:right w:val="single" w:sz="6" w:space="0" w:color="000000"/>
            </w:tcBorders>
          </w:tcPr>
          <w:p w:rsidR="00B50157" w:rsidRPr="00B50157" w:rsidRDefault="00B50157" w:rsidP="00B50157">
            <w:pPr>
              <w:widowControl/>
              <w:autoSpaceDE/>
              <w:autoSpaceDN/>
              <w:adjustRightInd/>
              <w:ind w:firstLine="0"/>
              <w:jc w:val="left"/>
              <w:rPr>
                <w:sz w:val="24"/>
                <w:szCs w:val="24"/>
                <w:lang w:val="en-GB"/>
              </w:rPr>
            </w:pPr>
            <w:r w:rsidRPr="00B50157">
              <w:rPr>
                <w:sz w:val="24"/>
                <w:szCs w:val="24"/>
              </w:rPr>
              <w:t>Стены</w:t>
            </w:r>
          </w:p>
        </w:tc>
        <w:tc>
          <w:tcPr>
            <w:tcW w:w="2553" w:type="dxa"/>
            <w:tcBorders>
              <w:top w:val="single" w:sz="6" w:space="0" w:color="000000"/>
              <w:left w:val="single" w:sz="6" w:space="0" w:color="000000"/>
              <w:bottom w:val="single" w:sz="6" w:space="0" w:color="000000"/>
              <w:right w:val="single" w:sz="6" w:space="0" w:color="000000"/>
            </w:tcBorders>
          </w:tcPr>
          <w:p w:rsidR="00B50157" w:rsidRPr="00B50157" w:rsidRDefault="00B50157" w:rsidP="00B50157">
            <w:pPr>
              <w:widowControl/>
              <w:autoSpaceDE/>
              <w:autoSpaceDN/>
              <w:adjustRightInd/>
              <w:ind w:firstLine="0"/>
              <w:jc w:val="center"/>
              <w:rPr>
                <w:sz w:val="24"/>
                <w:szCs w:val="24"/>
                <w:lang w:val="en-GB"/>
              </w:rPr>
            </w:pPr>
            <w:r w:rsidRPr="00B50157">
              <w:rPr>
                <w:sz w:val="24"/>
                <w:szCs w:val="24"/>
              </w:rPr>
              <w:t>5</w:t>
            </w:r>
          </w:p>
        </w:tc>
      </w:tr>
      <w:tr w:rsidR="00B50157" w:rsidRPr="00B50157" w:rsidTr="00B50157">
        <w:trPr>
          <w:jc w:val="center"/>
        </w:trPr>
        <w:tc>
          <w:tcPr>
            <w:tcW w:w="3402" w:type="dxa"/>
            <w:tcBorders>
              <w:top w:val="single" w:sz="6" w:space="0" w:color="000000"/>
              <w:left w:val="single" w:sz="6" w:space="0" w:color="000000"/>
              <w:bottom w:val="single" w:sz="6" w:space="0" w:color="000000"/>
              <w:right w:val="single" w:sz="6" w:space="0" w:color="000000"/>
            </w:tcBorders>
          </w:tcPr>
          <w:p w:rsidR="00B50157" w:rsidRPr="00B50157" w:rsidRDefault="00B50157" w:rsidP="00B50157">
            <w:pPr>
              <w:widowControl/>
              <w:autoSpaceDE/>
              <w:autoSpaceDN/>
              <w:adjustRightInd/>
              <w:ind w:firstLine="0"/>
              <w:jc w:val="left"/>
              <w:rPr>
                <w:sz w:val="24"/>
                <w:szCs w:val="24"/>
                <w:lang w:val="en-GB"/>
              </w:rPr>
            </w:pPr>
            <w:r w:rsidRPr="00B50157">
              <w:rPr>
                <w:sz w:val="24"/>
                <w:szCs w:val="24"/>
              </w:rPr>
              <w:t>Информационные панели / телевизионные экраны</w:t>
            </w:r>
          </w:p>
        </w:tc>
        <w:tc>
          <w:tcPr>
            <w:tcW w:w="2553" w:type="dxa"/>
            <w:tcBorders>
              <w:top w:val="single" w:sz="6" w:space="0" w:color="000000"/>
              <w:left w:val="single" w:sz="6" w:space="0" w:color="000000"/>
              <w:bottom w:val="single" w:sz="6" w:space="0" w:color="000000"/>
              <w:right w:val="single" w:sz="6" w:space="0" w:color="000000"/>
            </w:tcBorders>
          </w:tcPr>
          <w:p w:rsidR="00B50157" w:rsidRPr="00B50157" w:rsidRDefault="00B50157" w:rsidP="00B50157">
            <w:pPr>
              <w:widowControl/>
              <w:autoSpaceDE/>
              <w:autoSpaceDN/>
              <w:adjustRightInd/>
              <w:ind w:firstLine="0"/>
              <w:jc w:val="center"/>
              <w:rPr>
                <w:sz w:val="24"/>
                <w:szCs w:val="24"/>
                <w:lang w:val="en-GB"/>
              </w:rPr>
            </w:pPr>
            <w:r w:rsidRPr="00B50157">
              <w:rPr>
                <w:sz w:val="24"/>
                <w:szCs w:val="24"/>
              </w:rPr>
              <w:t>5</w:t>
            </w:r>
          </w:p>
        </w:tc>
      </w:tr>
      <w:tr w:rsidR="00B50157" w:rsidRPr="00B50157" w:rsidTr="00B50157">
        <w:trPr>
          <w:jc w:val="center"/>
        </w:trPr>
        <w:tc>
          <w:tcPr>
            <w:tcW w:w="3402" w:type="dxa"/>
            <w:tcBorders>
              <w:top w:val="single" w:sz="6" w:space="0" w:color="000000"/>
              <w:left w:val="single" w:sz="6" w:space="0" w:color="000000"/>
              <w:bottom w:val="single" w:sz="6" w:space="0" w:color="000000"/>
              <w:right w:val="single" w:sz="6" w:space="0" w:color="000000"/>
            </w:tcBorders>
          </w:tcPr>
          <w:p w:rsidR="00B50157" w:rsidRPr="00B50157" w:rsidRDefault="00B50157" w:rsidP="00B50157">
            <w:pPr>
              <w:widowControl/>
              <w:autoSpaceDE/>
              <w:autoSpaceDN/>
              <w:adjustRightInd/>
              <w:ind w:firstLine="0"/>
              <w:jc w:val="left"/>
              <w:rPr>
                <w:sz w:val="24"/>
                <w:szCs w:val="24"/>
                <w:lang w:val="en-GB"/>
              </w:rPr>
            </w:pPr>
            <w:r w:rsidRPr="00B50157">
              <w:rPr>
                <w:sz w:val="24"/>
                <w:szCs w:val="24"/>
              </w:rPr>
              <w:t>Кабина водителя</w:t>
            </w:r>
          </w:p>
        </w:tc>
        <w:tc>
          <w:tcPr>
            <w:tcW w:w="2553" w:type="dxa"/>
            <w:tcBorders>
              <w:top w:val="single" w:sz="6" w:space="0" w:color="000000"/>
              <w:left w:val="single" w:sz="6" w:space="0" w:color="000000"/>
              <w:bottom w:val="single" w:sz="6" w:space="0" w:color="000000"/>
              <w:right w:val="single" w:sz="6" w:space="0" w:color="000000"/>
            </w:tcBorders>
          </w:tcPr>
          <w:p w:rsidR="00B50157" w:rsidRPr="00B50157" w:rsidRDefault="00B50157" w:rsidP="00B50157">
            <w:pPr>
              <w:widowControl/>
              <w:autoSpaceDE/>
              <w:autoSpaceDN/>
              <w:adjustRightInd/>
              <w:ind w:firstLine="0"/>
              <w:jc w:val="center"/>
              <w:rPr>
                <w:sz w:val="24"/>
                <w:szCs w:val="24"/>
                <w:lang w:val="en-GB"/>
              </w:rPr>
            </w:pPr>
            <w:r w:rsidRPr="00B50157">
              <w:rPr>
                <w:sz w:val="24"/>
                <w:szCs w:val="24"/>
              </w:rPr>
              <w:t>2</w:t>
            </w:r>
          </w:p>
        </w:tc>
      </w:tr>
      <w:tr w:rsidR="00B50157" w:rsidRPr="00B50157" w:rsidTr="00B50157">
        <w:trPr>
          <w:jc w:val="center"/>
        </w:trPr>
        <w:tc>
          <w:tcPr>
            <w:tcW w:w="3402" w:type="dxa"/>
            <w:tcBorders>
              <w:top w:val="single" w:sz="6" w:space="0" w:color="000000"/>
              <w:left w:val="single" w:sz="6" w:space="0" w:color="000000"/>
              <w:bottom w:val="single" w:sz="6" w:space="0" w:color="000000"/>
              <w:right w:val="single" w:sz="6" w:space="0" w:color="000000"/>
            </w:tcBorders>
          </w:tcPr>
          <w:p w:rsidR="00B50157" w:rsidRPr="00B50157" w:rsidRDefault="00B50157" w:rsidP="00B50157">
            <w:pPr>
              <w:widowControl/>
              <w:autoSpaceDE/>
              <w:autoSpaceDN/>
              <w:adjustRightInd/>
              <w:ind w:firstLine="0"/>
              <w:jc w:val="left"/>
              <w:rPr>
                <w:bCs/>
                <w:sz w:val="24"/>
                <w:szCs w:val="24"/>
                <w:lang w:val="en-GB"/>
              </w:rPr>
            </w:pPr>
            <w:r w:rsidRPr="00B50157">
              <w:rPr>
                <w:bCs/>
                <w:sz w:val="24"/>
                <w:szCs w:val="24"/>
              </w:rPr>
              <w:t>Общее количество</w:t>
            </w:r>
          </w:p>
        </w:tc>
        <w:tc>
          <w:tcPr>
            <w:tcW w:w="2553" w:type="dxa"/>
            <w:tcBorders>
              <w:top w:val="single" w:sz="6" w:space="0" w:color="000000"/>
              <w:left w:val="single" w:sz="6" w:space="0" w:color="000000"/>
              <w:bottom w:val="single" w:sz="6" w:space="0" w:color="000000"/>
              <w:right w:val="single" w:sz="6" w:space="0" w:color="000000"/>
            </w:tcBorders>
          </w:tcPr>
          <w:p w:rsidR="00B50157" w:rsidRPr="00B50157" w:rsidRDefault="00B50157" w:rsidP="00B50157">
            <w:pPr>
              <w:widowControl/>
              <w:autoSpaceDE/>
              <w:autoSpaceDN/>
              <w:adjustRightInd/>
              <w:ind w:firstLine="0"/>
              <w:jc w:val="center"/>
              <w:rPr>
                <w:sz w:val="24"/>
                <w:szCs w:val="24"/>
                <w:lang w:val="en-GB"/>
              </w:rPr>
            </w:pPr>
            <w:r w:rsidRPr="00B50157">
              <w:rPr>
                <w:sz w:val="24"/>
                <w:szCs w:val="24"/>
              </w:rPr>
              <w:t>100</w:t>
            </w:r>
          </w:p>
        </w:tc>
      </w:tr>
    </w:tbl>
    <w:p w:rsidR="008C7752" w:rsidRDefault="008C7752">
      <w:pPr>
        <w:widowControl/>
        <w:autoSpaceDE/>
        <w:autoSpaceDN/>
        <w:adjustRightInd/>
        <w:ind w:firstLine="0"/>
        <w:jc w:val="left"/>
        <w:rPr>
          <w:sz w:val="24"/>
          <w:szCs w:val="24"/>
          <w:lang w:val="kk-KZ"/>
        </w:rPr>
      </w:pPr>
    </w:p>
    <w:p w:rsidR="00B50157" w:rsidRPr="00B50157" w:rsidRDefault="00382B96" w:rsidP="00B50157">
      <w:pPr>
        <w:widowControl/>
        <w:autoSpaceDE/>
        <w:autoSpaceDN/>
        <w:adjustRightInd/>
        <w:ind w:firstLine="567"/>
        <w:rPr>
          <w:sz w:val="24"/>
          <w:szCs w:val="24"/>
          <w:lang w:val="kk-KZ"/>
        </w:rPr>
      </w:pPr>
      <w:r>
        <w:rPr>
          <w:sz w:val="24"/>
          <w:szCs w:val="24"/>
          <w:lang w:val="kk-KZ"/>
        </w:rPr>
        <w:t xml:space="preserve">A.3.5.1.2 </w:t>
      </w:r>
      <w:r w:rsidR="00B50157" w:rsidRPr="00B50157">
        <w:rPr>
          <w:sz w:val="24"/>
          <w:szCs w:val="24"/>
          <w:lang w:val="kk-KZ"/>
        </w:rPr>
        <w:t>Позиция руководства</w:t>
      </w:r>
    </w:p>
    <w:p w:rsidR="00B50157" w:rsidRPr="00B50157" w:rsidRDefault="00B50157" w:rsidP="00B50157">
      <w:pPr>
        <w:widowControl/>
        <w:autoSpaceDE/>
        <w:autoSpaceDN/>
        <w:adjustRightInd/>
        <w:ind w:firstLine="567"/>
        <w:rPr>
          <w:sz w:val="24"/>
          <w:szCs w:val="24"/>
          <w:lang w:val="kk-KZ"/>
        </w:rPr>
      </w:pPr>
      <w:r w:rsidRPr="00B50157">
        <w:rPr>
          <w:sz w:val="24"/>
          <w:szCs w:val="24"/>
          <w:lang w:val="kk-KZ"/>
        </w:rPr>
        <w:t>Этот критерий включает аспекты освещения, но не аспекты обслуживания, поскольку они относятся к двум различным процессам управления. Пункты, отмеченные клиентом как «важные» и измеренные, четко выявляются персоналом.</w:t>
      </w:r>
    </w:p>
    <w:p w:rsidR="00B50157" w:rsidRPr="00B50157" w:rsidRDefault="00B50157" w:rsidP="00B50157">
      <w:pPr>
        <w:widowControl/>
        <w:autoSpaceDE/>
        <w:autoSpaceDN/>
        <w:adjustRightInd/>
        <w:ind w:firstLine="567"/>
        <w:rPr>
          <w:sz w:val="24"/>
          <w:szCs w:val="24"/>
          <w:lang w:val="kk-KZ"/>
        </w:rPr>
      </w:pPr>
      <w:r w:rsidRPr="00B50157">
        <w:rPr>
          <w:sz w:val="24"/>
          <w:szCs w:val="24"/>
          <w:lang w:val="kk-KZ"/>
        </w:rPr>
        <w:t>Оценка каждого пункта основана на оценке различных аспектов отсутствия чистоты (граффити, мусор, наклейки, пятна и пыль - см. столбцы таблицы, таблица А.4), и связана с различными заданиями по наведению порядка и чистоты.</w:t>
      </w:r>
    </w:p>
    <w:p w:rsidR="00B50157" w:rsidRPr="00B50157" w:rsidRDefault="00382B96" w:rsidP="00B50157">
      <w:pPr>
        <w:widowControl/>
        <w:autoSpaceDE/>
        <w:autoSpaceDN/>
        <w:adjustRightInd/>
        <w:ind w:firstLine="567"/>
        <w:rPr>
          <w:sz w:val="24"/>
          <w:szCs w:val="24"/>
          <w:lang w:val="kk-KZ"/>
        </w:rPr>
      </w:pPr>
      <w:r>
        <w:rPr>
          <w:sz w:val="24"/>
          <w:szCs w:val="24"/>
          <w:lang w:val="kk-KZ"/>
        </w:rPr>
        <w:t xml:space="preserve">A.3.5.1.3 </w:t>
      </w:r>
      <w:r w:rsidR="00B50157" w:rsidRPr="00B50157">
        <w:rPr>
          <w:sz w:val="24"/>
          <w:szCs w:val="24"/>
          <w:lang w:val="kk-KZ"/>
        </w:rPr>
        <w:t xml:space="preserve">Определение понятий </w:t>
      </w:r>
      <w:r w:rsidR="00B50157">
        <w:rPr>
          <w:sz w:val="24"/>
          <w:szCs w:val="24"/>
          <w:lang w:val="kk-KZ"/>
        </w:rPr>
        <w:t>«</w:t>
      </w:r>
      <w:r w:rsidR="00B50157" w:rsidRPr="00B50157">
        <w:rPr>
          <w:sz w:val="24"/>
          <w:szCs w:val="24"/>
          <w:lang w:val="kk-KZ"/>
        </w:rPr>
        <w:t>соответствующее</w:t>
      </w:r>
      <w:r w:rsidR="00B50157">
        <w:rPr>
          <w:sz w:val="24"/>
          <w:szCs w:val="24"/>
          <w:lang w:val="kk-KZ"/>
        </w:rPr>
        <w:t>»</w:t>
      </w:r>
      <w:r w:rsidR="00B50157" w:rsidRPr="00B50157">
        <w:rPr>
          <w:sz w:val="24"/>
          <w:szCs w:val="24"/>
          <w:lang w:val="kk-KZ"/>
        </w:rPr>
        <w:t xml:space="preserve">/ </w:t>
      </w:r>
      <w:r w:rsidR="00B50157">
        <w:rPr>
          <w:sz w:val="24"/>
          <w:szCs w:val="24"/>
          <w:lang w:val="kk-KZ"/>
        </w:rPr>
        <w:t>«</w:t>
      </w:r>
      <w:r w:rsidR="00B50157" w:rsidRPr="00B50157">
        <w:rPr>
          <w:sz w:val="24"/>
          <w:szCs w:val="24"/>
          <w:lang w:val="kk-KZ"/>
        </w:rPr>
        <w:t>несоответствующее</w:t>
      </w:r>
      <w:r w:rsidR="00B50157">
        <w:rPr>
          <w:sz w:val="24"/>
          <w:szCs w:val="24"/>
          <w:lang w:val="kk-KZ"/>
        </w:rPr>
        <w:t>»</w:t>
      </w:r>
    </w:p>
    <w:p w:rsidR="008C7752" w:rsidRDefault="00B50157" w:rsidP="00B50157">
      <w:pPr>
        <w:widowControl/>
        <w:autoSpaceDE/>
        <w:autoSpaceDN/>
        <w:adjustRightInd/>
        <w:ind w:firstLine="567"/>
        <w:rPr>
          <w:sz w:val="24"/>
          <w:szCs w:val="24"/>
          <w:lang w:val="kk-KZ"/>
        </w:rPr>
      </w:pPr>
      <w:r w:rsidRPr="00B50157">
        <w:rPr>
          <w:sz w:val="24"/>
          <w:szCs w:val="24"/>
          <w:lang w:val="kk-KZ"/>
        </w:rPr>
        <w:t xml:space="preserve">В зависимости от количества граффити, мусора (окурков сигарет, бумаги, жевательной резинки), наклеек, пятен и пыли по каждому пункту и аспекту будет дана отметка </w:t>
      </w:r>
      <w:r w:rsidRPr="00B50157">
        <w:rPr>
          <w:i/>
          <w:sz w:val="24"/>
          <w:szCs w:val="24"/>
          <w:lang w:val="kk-KZ"/>
        </w:rPr>
        <w:t>m</w:t>
      </w:r>
      <w:r w:rsidRPr="00B50157">
        <w:rPr>
          <w:sz w:val="24"/>
          <w:szCs w:val="24"/>
          <w:vertAlign w:val="subscript"/>
          <w:lang w:val="kk-KZ"/>
        </w:rPr>
        <w:t>ij</w:t>
      </w:r>
      <w:r w:rsidRPr="00B50157">
        <w:rPr>
          <w:sz w:val="24"/>
          <w:szCs w:val="24"/>
          <w:lang w:val="kk-KZ"/>
        </w:rPr>
        <w:t xml:space="preserve"> (если применимо) от 0 до 3:0 = очень плохо, 1 = плохо, 2 = хорошо, 3 = очень хорошо.</w:t>
      </w:r>
    </w:p>
    <w:p w:rsidR="008C7752" w:rsidRDefault="008C7752">
      <w:pPr>
        <w:widowControl/>
        <w:autoSpaceDE/>
        <w:autoSpaceDN/>
        <w:adjustRightInd/>
        <w:ind w:firstLine="0"/>
        <w:jc w:val="left"/>
        <w:rPr>
          <w:sz w:val="24"/>
          <w:szCs w:val="24"/>
          <w:lang w:val="kk-KZ"/>
        </w:rPr>
      </w:pPr>
    </w:p>
    <w:p w:rsidR="008C7752" w:rsidRPr="00B50157" w:rsidRDefault="00B50157" w:rsidP="00B50157">
      <w:pPr>
        <w:widowControl/>
        <w:autoSpaceDE/>
        <w:autoSpaceDN/>
        <w:adjustRightInd/>
        <w:ind w:firstLine="0"/>
        <w:jc w:val="center"/>
        <w:rPr>
          <w:b/>
          <w:sz w:val="24"/>
          <w:szCs w:val="24"/>
          <w:lang w:val="kk-KZ"/>
        </w:rPr>
      </w:pPr>
      <w:r w:rsidRPr="00B50157">
        <w:rPr>
          <w:b/>
          <w:sz w:val="24"/>
          <w:szCs w:val="24"/>
          <w:lang w:val="kk-KZ"/>
        </w:rPr>
        <w:t>Таблица A.4 -</w:t>
      </w:r>
      <w:r>
        <w:rPr>
          <w:b/>
          <w:sz w:val="24"/>
          <w:szCs w:val="24"/>
          <w:lang w:val="kk-KZ"/>
        </w:rPr>
        <w:t xml:space="preserve"> П</w:t>
      </w:r>
      <w:r w:rsidRPr="00B50157">
        <w:rPr>
          <w:b/>
          <w:sz w:val="24"/>
          <w:szCs w:val="24"/>
          <w:lang w:val="kk-KZ"/>
        </w:rPr>
        <w:t>ринцип расчета глобальной марки</w:t>
      </w:r>
    </w:p>
    <w:p w:rsidR="008C7752" w:rsidRDefault="008C7752">
      <w:pPr>
        <w:widowControl/>
        <w:autoSpaceDE/>
        <w:autoSpaceDN/>
        <w:adjustRightInd/>
        <w:ind w:firstLine="0"/>
        <w:jc w:val="left"/>
        <w:rPr>
          <w:sz w:val="24"/>
          <w:szCs w:val="24"/>
          <w:lang w:val="kk-KZ"/>
        </w:rPr>
      </w:pPr>
    </w:p>
    <w:tbl>
      <w:tblPr>
        <w:tblW w:w="9568"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346"/>
        <w:gridCol w:w="1128"/>
        <w:gridCol w:w="868"/>
        <w:gridCol w:w="1060"/>
        <w:gridCol w:w="771"/>
        <w:gridCol w:w="709"/>
        <w:gridCol w:w="992"/>
        <w:gridCol w:w="1560"/>
        <w:gridCol w:w="1134"/>
      </w:tblGrid>
      <w:tr w:rsidR="00B50157" w:rsidRPr="00B50157" w:rsidTr="00382B96">
        <w:tc>
          <w:tcPr>
            <w:tcW w:w="1346" w:type="dxa"/>
            <w:tcBorders>
              <w:top w:val="single" w:sz="4" w:space="0" w:color="auto"/>
              <w:left w:val="single" w:sz="4" w:space="0" w:color="auto"/>
              <w:bottom w:val="double" w:sz="4" w:space="0" w:color="auto"/>
              <w:right w:val="single" w:sz="4" w:space="0" w:color="auto"/>
            </w:tcBorders>
            <w:vAlign w:val="center"/>
          </w:tcPr>
          <w:p w:rsidR="00B50157" w:rsidRPr="00B50157" w:rsidRDefault="00B50157" w:rsidP="00B50157">
            <w:pPr>
              <w:widowControl/>
              <w:autoSpaceDE/>
              <w:autoSpaceDN/>
              <w:adjustRightInd/>
              <w:ind w:firstLine="0"/>
              <w:jc w:val="center"/>
              <w:rPr>
                <w:bCs/>
                <w:lang w:val="en-GB"/>
              </w:rPr>
            </w:pPr>
            <w:r w:rsidRPr="00B50157">
              <w:rPr>
                <w:bCs/>
              </w:rPr>
              <w:t>Аспект /</w:t>
            </w:r>
          </w:p>
          <w:p w:rsidR="00B50157" w:rsidRPr="00B50157" w:rsidRDefault="00B50157" w:rsidP="00B50157">
            <w:pPr>
              <w:widowControl/>
              <w:autoSpaceDE/>
              <w:autoSpaceDN/>
              <w:adjustRightInd/>
              <w:ind w:firstLine="0"/>
              <w:jc w:val="center"/>
              <w:rPr>
                <w:bCs/>
                <w:lang w:val="en-GB"/>
              </w:rPr>
            </w:pPr>
            <w:r w:rsidRPr="00B50157">
              <w:rPr>
                <w:bCs/>
              </w:rPr>
              <w:t>Компоненты</w:t>
            </w:r>
          </w:p>
        </w:tc>
        <w:tc>
          <w:tcPr>
            <w:tcW w:w="1128" w:type="dxa"/>
            <w:tcBorders>
              <w:top w:val="single" w:sz="4" w:space="0" w:color="auto"/>
              <w:left w:val="single" w:sz="4" w:space="0" w:color="auto"/>
              <w:bottom w:val="double" w:sz="4" w:space="0" w:color="auto"/>
              <w:right w:val="single" w:sz="4" w:space="0" w:color="auto"/>
            </w:tcBorders>
            <w:vAlign w:val="center"/>
          </w:tcPr>
          <w:p w:rsidR="00B50157" w:rsidRPr="00B50157" w:rsidRDefault="00B50157" w:rsidP="00B50157">
            <w:pPr>
              <w:widowControl/>
              <w:autoSpaceDE/>
              <w:autoSpaceDN/>
              <w:adjustRightInd/>
              <w:ind w:firstLine="0"/>
              <w:jc w:val="center"/>
              <w:rPr>
                <w:bCs/>
                <w:lang w:val="en-GB"/>
              </w:rPr>
            </w:pPr>
            <w:r w:rsidRPr="00B50157">
              <w:rPr>
                <w:bCs/>
              </w:rPr>
              <w:t>Граффити</w:t>
            </w:r>
          </w:p>
        </w:tc>
        <w:tc>
          <w:tcPr>
            <w:tcW w:w="868" w:type="dxa"/>
            <w:tcBorders>
              <w:top w:val="single" w:sz="4" w:space="0" w:color="auto"/>
              <w:left w:val="single" w:sz="4" w:space="0" w:color="auto"/>
              <w:bottom w:val="double" w:sz="4" w:space="0" w:color="auto"/>
              <w:right w:val="single" w:sz="4" w:space="0" w:color="auto"/>
            </w:tcBorders>
            <w:vAlign w:val="center"/>
          </w:tcPr>
          <w:p w:rsidR="00B50157" w:rsidRPr="00B50157" w:rsidRDefault="00B50157" w:rsidP="00B50157">
            <w:pPr>
              <w:widowControl/>
              <w:autoSpaceDE/>
              <w:autoSpaceDN/>
              <w:adjustRightInd/>
              <w:ind w:firstLine="0"/>
              <w:jc w:val="center"/>
              <w:rPr>
                <w:bCs/>
                <w:lang w:val="en-GB"/>
              </w:rPr>
            </w:pPr>
            <w:r w:rsidRPr="00B50157">
              <w:rPr>
                <w:bCs/>
              </w:rPr>
              <w:t>Мусор</w:t>
            </w:r>
          </w:p>
        </w:tc>
        <w:tc>
          <w:tcPr>
            <w:tcW w:w="1060" w:type="dxa"/>
            <w:tcBorders>
              <w:top w:val="single" w:sz="4" w:space="0" w:color="auto"/>
              <w:left w:val="single" w:sz="4" w:space="0" w:color="auto"/>
              <w:bottom w:val="double" w:sz="4" w:space="0" w:color="auto"/>
              <w:right w:val="single" w:sz="4" w:space="0" w:color="auto"/>
            </w:tcBorders>
            <w:vAlign w:val="center"/>
          </w:tcPr>
          <w:p w:rsidR="00B50157" w:rsidRPr="00B50157" w:rsidRDefault="00B50157" w:rsidP="00B50157">
            <w:pPr>
              <w:widowControl/>
              <w:autoSpaceDE/>
              <w:autoSpaceDN/>
              <w:adjustRightInd/>
              <w:ind w:firstLine="0"/>
              <w:jc w:val="center"/>
              <w:rPr>
                <w:bCs/>
                <w:lang w:val="en-GB"/>
              </w:rPr>
            </w:pPr>
            <w:r w:rsidRPr="00B50157">
              <w:rPr>
                <w:bCs/>
              </w:rPr>
              <w:t>Наклейки</w:t>
            </w:r>
          </w:p>
        </w:tc>
        <w:tc>
          <w:tcPr>
            <w:tcW w:w="771" w:type="dxa"/>
            <w:tcBorders>
              <w:top w:val="single" w:sz="4" w:space="0" w:color="auto"/>
              <w:left w:val="single" w:sz="4" w:space="0" w:color="auto"/>
              <w:bottom w:val="double" w:sz="4" w:space="0" w:color="auto"/>
              <w:right w:val="single" w:sz="4" w:space="0" w:color="auto"/>
            </w:tcBorders>
            <w:vAlign w:val="center"/>
          </w:tcPr>
          <w:p w:rsidR="00B50157" w:rsidRPr="00B50157" w:rsidRDefault="00B50157" w:rsidP="00B50157">
            <w:pPr>
              <w:widowControl/>
              <w:autoSpaceDE/>
              <w:autoSpaceDN/>
              <w:adjustRightInd/>
              <w:ind w:firstLine="0"/>
              <w:jc w:val="center"/>
              <w:rPr>
                <w:bCs/>
                <w:lang w:val="en-GB"/>
              </w:rPr>
            </w:pPr>
            <w:r w:rsidRPr="00B50157">
              <w:rPr>
                <w:bCs/>
              </w:rPr>
              <w:t>Пятно</w:t>
            </w:r>
          </w:p>
        </w:tc>
        <w:tc>
          <w:tcPr>
            <w:tcW w:w="709" w:type="dxa"/>
            <w:tcBorders>
              <w:top w:val="single" w:sz="4" w:space="0" w:color="auto"/>
              <w:left w:val="single" w:sz="4" w:space="0" w:color="auto"/>
              <w:bottom w:val="double" w:sz="4" w:space="0" w:color="auto"/>
              <w:right w:val="single" w:sz="4" w:space="0" w:color="auto"/>
            </w:tcBorders>
            <w:vAlign w:val="center"/>
          </w:tcPr>
          <w:p w:rsidR="00B50157" w:rsidRPr="00B50157" w:rsidRDefault="00B50157" w:rsidP="00B50157">
            <w:pPr>
              <w:widowControl/>
              <w:autoSpaceDE/>
              <w:autoSpaceDN/>
              <w:adjustRightInd/>
              <w:ind w:firstLine="0"/>
              <w:jc w:val="center"/>
              <w:rPr>
                <w:bCs/>
                <w:lang w:val="en-GB"/>
              </w:rPr>
            </w:pPr>
            <w:r w:rsidRPr="00B50157">
              <w:rPr>
                <w:bCs/>
              </w:rPr>
              <w:t>Пыль</w:t>
            </w:r>
          </w:p>
        </w:tc>
        <w:tc>
          <w:tcPr>
            <w:tcW w:w="992" w:type="dxa"/>
            <w:tcBorders>
              <w:top w:val="single" w:sz="4" w:space="0" w:color="auto"/>
              <w:left w:val="single" w:sz="4" w:space="0" w:color="auto"/>
              <w:bottom w:val="double" w:sz="4" w:space="0" w:color="auto"/>
              <w:right w:val="single" w:sz="4" w:space="0" w:color="auto"/>
            </w:tcBorders>
            <w:vAlign w:val="center"/>
          </w:tcPr>
          <w:p w:rsidR="00B50157" w:rsidRPr="00B50157" w:rsidRDefault="00B50157" w:rsidP="00B50157">
            <w:pPr>
              <w:widowControl/>
              <w:autoSpaceDE/>
              <w:autoSpaceDN/>
              <w:adjustRightInd/>
              <w:ind w:firstLine="0"/>
              <w:jc w:val="center"/>
              <w:rPr>
                <w:bCs/>
                <w:lang w:val="en-GB"/>
              </w:rPr>
            </w:pPr>
            <w:r w:rsidRPr="00B50157">
              <w:rPr>
                <w:bCs/>
              </w:rPr>
              <w:t>Значение</w:t>
            </w:r>
          </w:p>
          <w:p w:rsidR="00B50157" w:rsidRPr="00B50157" w:rsidRDefault="00B50157" w:rsidP="00B50157">
            <w:pPr>
              <w:widowControl/>
              <w:autoSpaceDE/>
              <w:autoSpaceDN/>
              <w:adjustRightInd/>
              <w:ind w:firstLine="0"/>
              <w:jc w:val="center"/>
              <w:rPr>
                <w:lang w:val="en-GB"/>
              </w:rPr>
            </w:pPr>
            <w:r w:rsidRPr="00B50157">
              <w:rPr>
                <w:bCs/>
                <w:i/>
                <w:iCs/>
              </w:rPr>
              <w:sym w:font="Symbol" w:char="F061"/>
            </w:r>
            <w:r w:rsidRPr="00B50157">
              <w:rPr>
                <w:bCs/>
                <w:vertAlign w:val="subscript"/>
              </w:rPr>
              <w:t>i</w:t>
            </w:r>
          </w:p>
          <w:p w:rsidR="00B50157" w:rsidRPr="00B50157" w:rsidRDefault="00B50157" w:rsidP="00B50157">
            <w:pPr>
              <w:widowControl/>
              <w:autoSpaceDE/>
              <w:autoSpaceDN/>
              <w:adjustRightInd/>
              <w:ind w:firstLine="0"/>
              <w:jc w:val="center"/>
              <w:rPr>
                <w:bCs/>
                <w:lang w:val="en-GB"/>
              </w:rPr>
            </w:pPr>
            <w:r w:rsidRPr="00B50157">
              <w:t>(%)</w:t>
            </w:r>
          </w:p>
        </w:tc>
        <w:tc>
          <w:tcPr>
            <w:tcW w:w="1560" w:type="dxa"/>
            <w:tcBorders>
              <w:top w:val="single" w:sz="4" w:space="0" w:color="auto"/>
              <w:left w:val="single" w:sz="4" w:space="0" w:color="auto"/>
              <w:bottom w:val="double" w:sz="4" w:space="0" w:color="auto"/>
              <w:right w:val="single" w:sz="4" w:space="0" w:color="auto"/>
            </w:tcBorders>
            <w:vAlign w:val="center"/>
          </w:tcPr>
          <w:p w:rsidR="00B50157" w:rsidRPr="00B50157" w:rsidRDefault="00B50157" w:rsidP="00B50157">
            <w:pPr>
              <w:widowControl/>
              <w:autoSpaceDE/>
              <w:autoSpaceDN/>
              <w:adjustRightInd/>
              <w:ind w:firstLine="0"/>
              <w:jc w:val="center"/>
              <w:rPr>
                <w:bCs/>
              </w:rPr>
            </w:pPr>
            <w:proofErr w:type="spellStart"/>
            <w:r w:rsidRPr="00B50157">
              <w:rPr>
                <w:bCs/>
                <w:i/>
                <w:iCs/>
              </w:rPr>
              <w:t>V</w:t>
            </w:r>
            <w:r w:rsidRPr="00B50157">
              <w:rPr>
                <w:bCs/>
                <w:vertAlign w:val="subscript"/>
              </w:rPr>
              <w:t>i</w:t>
            </w:r>
            <w:proofErr w:type="spellEnd"/>
            <w:r w:rsidRPr="00B50157">
              <w:rPr>
                <w:bCs/>
              </w:rPr>
              <w:t xml:space="preserve"> средний показатель</w:t>
            </w:r>
          </w:p>
          <w:p w:rsidR="00B50157" w:rsidRPr="00B50157" w:rsidRDefault="00B50157" w:rsidP="00B50157">
            <w:pPr>
              <w:widowControl/>
              <w:autoSpaceDE/>
              <w:autoSpaceDN/>
              <w:adjustRightInd/>
              <w:ind w:firstLine="0"/>
              <w:jc w:val="center"/>
              <w:rPr>
                <w:bCs/>
              </w:rPr>
            </w:pPr>
            <w:r w:rsidRPr="00B50157">
              <w:rPr>
                <w:bCs/>
              </w:rPr>
              <w:t>по аспектам</w:t>
            </w:r>
          </w:p>
        </w:tc>
        <w:tc>
          <w:tcPr>
            <w:tcW w:w="1134" w:type="dxa"/>
            <w:tcBorders>
              <w:top w:val="single" w:sz="4" w:space="0" w:color="auto"/>
              <w:left w:val="single" w:sz="4" w:space="0" w:color="auto"/>
              <w:bottom w:val="double" w:sz="4" w:space="0" w:color="auto"/>
              <w:right w:val="single" w:sz="4" w:space="0" w:color="auto"/>
            </w:tcBorders>
            <w:vAlign w:val="center"/>
          </w:tcPr>
          <w:p w:rsidR="00B50157" w:rsidRPr="00B50157" w:rsidRDefault="00B50157" w:rsidP="00B50157">
            <w:pPr>
              <w:widowControl/>
              <w:autoSpaceDE/>
              <w:autoSpaceDN/>
              <w:adjustRightInd/>
              <w:ind w:firstLine="0"/>
              <w:jc w:val="center"/>
              <w:rPr>
                <w:bCs/>
                <w:lang w:val="en-GB"/>
              </w:rPr>
            </w:pPr>
            <w:r w:rsidRPr="00B50157">
              <w:rPr>
                <w:bCs/>
              </w:rPr>
              <w:t>Результат</w:t>
            </w:r>
          </w:p>
          <w:p w:rsidR="00B50157" w:rsidRPr="00B50157" w:rsidRDefault="00B50157" w:rsidP="00B50157">
            <w:pPr>
              <w:widowControl/>
              <w:autoSpaceDE/>
              <w:autoSpaceDN/>
              <w:adjustRightInd/>
              <w:ind w:firstLine="0"/>
              <w:jc w:val="center"/>
              <w:rPr>
                <w:bCs/>
                <w:lang w:val="en-GB"/>
              </w:rPr>
            </w:pPr>
            <w:r w:rsidRPr="00B50157">
              <w:rPr>
                <w:bCs/>
                <w:i/>
                <w:iCs/>
              </w:rPr>
              <w:sym w:font="Symbol" w:char="F061"/>
            </w:r>
            <w:r w:rsidRPr="00B50157">
              <w:rPr>
                <w:bCs/>
                <w:vertAlign w:val="subscript"/>
              </w:rPr>
              <w:t>i</w:t>
            </w:r>
            <w:r w:rsidRPr="00B50157">
              <w:rPr>
                <w:bCs/>
              </w:rPr>
              <w:t xml:space="preserve"> * </w:t>
            </w:r>
            <w:proofErr w:type="spellStart"/>
            <w:r w:rsidRPr="00B50157">
              <w:rPr>
                <w:bCs/>
                <w:i/>
                <w:iCs/>
              </w:rPr>
              <w:t>V</w:t>
            </w:r>
            <w:r w:rsidRPr="00B50157">
              <w:rPr>
                <w:bCs/>
                <w:vertAlign w:val="subscript"/>
              </w:rPr>
              <w:t>i</w:t>
            </w:r>
            <w:proofErr w:type="spellEnd"/>
          </w:p>
        </w:tc>
      </w:tr>
      <w:tr w:rsidR="00B50157" w:rsidRPr="00B50157" w:rsidTr="00382B96">
        <w:tc>
          <w:tcPr>
            <w:tcW w:w="1346" w:type="dxa"/>
            <w:tcBorders>
              <w:top w:val="doub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left"/>
              <w:rPr>
                <w:lang w:val="en-GB"/>
              </w:rPr>
            </w:pPr>
            <w:r w:rsidRPr="00B50157">
              <w:t>Полы</w:t>
            </w:r>
          </w:p>
        </w:tc>
        <w:tc>
          <w:tcPr>
            <w:tcW w:w="1128" w:type="dxa"/>
            <w:tcBorders>
              <w:top w:val="doub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left"/>
              <w:rPr>
                <w:lang w:val="en-GB"/>
              </w:rPr>
            </w:pPr>
          </w:p>
        </w:tc>
        <w:tc>
          <w:tcPr>
            <w:tcW w:w="868" w:type="dxa"/>
            <w:tcBorders>
              <w:top w:val="doub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center"/>
              <w:rPr>
                <w:lang w:val="en-GB"/>
              </w:rPr>
            </w:pPr>
          </w:p>
        </w:tc>
        <w:tc>
          <w:tcPr>
            <w:tcW w:w="1060" w:type="dxa"/>
            <w:tcBorders>
              <w:top w:val="doub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center"/>
              <w:rPr>
                <w:lang w:val="en-GB"/>
              </w:rPr>
            </w:pPr>
          </w:p>
        </w:tc>
        <w:tc>
          <w:tcPr>
            <w:tcW w:w="771" w:type="dxa"/>
            <w:tcBorders>
              <w:top w:val="doub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center"/>
              <w:rPr>
                <w:lang w:val="en-GB"/>
              </w:rPr>
            </w:pPr>
          </w:p>
        </w:tc>
        <w:tc>
          <w:tcPr>
            <w:tcW w:w="709" w:type="dxa"/>
            <w:tcBorders>
              <w:top w:val="doub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center"/>
              <w:rPr>
                <w:lang w:val="en-GB"/>
              </w:rPr>
            </w:pPr>
          </w:p>
        </w:tc>
        <w:tc>
          <w:tcPr>
            <w:tcW w:w="992" w:type="dxa"/>
            <w:tcBorders>
              <w:top w:val="doub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center"/>
              <w:rPr>
                <w:lang w:val="en-GB"/>
              </w:rPr>
            </w:pPr>
            <w:r w:rsidRPr="00B50157">
              <w:t>25</w:t>
            </w:r>
          </w:p>
        </w:tc>
        <w:tc>
          <w:tcPr>
            <w:tcW w:w="1560" w:type="dxa"/>
            <w:tcBorders>
              <w:top w:val="doub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left"/>
              <w:rPr>
                <w:lang w:val="en-GB"/>
              </w:rPr>
            </w:pPr>
          </w:p>
        </w:tc>
        <w:tc>
          <w:tcPr>
            <w:tcW w:w="1134" w:type="dxa"/>
            <w:tcBorders>
              <w:top w:val="doub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left"/>
              <w:rPr>
                <w:lang w:val="en-GB"/>
              </w:rPr>
            </w:pPr>
          </w:p>
        </w:tc>
      </w:tr>
      <w:tr w:rsidR="00B50157" w:rsidRPr="00B50157" w:rsidTr="007C657E">
        <w:tc>
          <w:tcPr>
            <w:tcW w:w="1346" w:type="dxa"/>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left"/>
              <w:rPr>
                <w:lang w:val="en-GB"/>
              </w:rPr>
            </w:pPr>
            <w:r w:rsidRPr="00B50157">
              <w:t>Сидения</w:t>
            </w:r>
          </w:p>
        </w:tc>
        <w:tc>
          <w:tcPr>
            <w:tcW w:w="1128" w:type="dxa"/>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left"/>
              <w:rPr>
                <w:lang w:val="en-GB"/>
              </w:rPr>
            </w:pPr>
          </w:p>
        </w:tc>
        <w:tc>
          <w:tcPr>
            <w:tcW w:w="868" w:type="dxa"/>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center"/>
              <w:rPr>
                <w:lang w:val="en-GB"/>
              </w:rPr>
            </w:pPr>
          </w:p>
        </w:tc>
        <w:tc>
          <w:tcPr>
            <w:tcW w:w="1060" w:type="dxa"/>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center"/>
              <w:rPr>
                <w:lang w:val="en-GB"/>
              </w:rPr>
            </w:pPr>
          </w:p>
        </w:tc>
        <w:tc>
          <w:tcPr>
            <w:tcW w:w="771" w:type="dxa"/>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center"/>
              <w:rPr>
                <w:lang w:val="en-GB"/>
              </w:rPr>
            </w:pPr>
          </w:p>
        </w:tc>
        <w:tc>
          <w:tcPr>
            <w:tcW w:w="709" w:type="dxa"/>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center"/>
              <w:rPr>
                <w:lang w:val="en-GB"/>
              </w:rPr>
            </w:pPr>
          </w:p>
        </w:tc>
        <w:tc>
          <w:tcPr>
            <w:tcW w:w="992" w:type="dxa"/>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center"/>
              <w:rPr>
                <w:lang w:val="en-GB"/>
              </w:rPr>
            </w:pPr>
            <w:r w:rsidRPr="00B50157">
              <w:t>20</w:t>
            </w:r>
          </w:p>
        </w:tc>
        <w:tc>
          <w:tcPr>
            <w:tcW w:w="1560" w:type="dxa"/>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left"/>
              <w:rPr>
                <w:lang w:val="en-GB"/>
              </w:rPr>
            </w:pPr>
          </w:p>
        </w:tc>
        <w:tc>
          <w:tcPr>
            <w:tcW w:w="1134" w:type="dxa"/>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left"/>
              <w:rPr>
                <w:lang w:val="en-GB"/>
              </w:rPr>
            </w:pPr>
          </w:p>
        </w:tc>
      </w:tr>
      <w:tr w:rsidR="00B50157" w:rsidRPr="00B50157" w:rsidTr="007C657E">
        <w:tc>
          <w:tcPr>
            <w:tcW w:w="1346" w:type="dxa"/>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left"/>
              <w:rPr>
                <w:lang w:val="en-GB"/>
              </w:rPr>
            </w:pPr>
            <w:r w:rsidRPr="00B50157">
              <w:t>Двери</w:t>
            </w:r>
          </w:p>
        </w:tc>
        <w:tc>
          <w:tcPr>
            <w:tcW w:w="1128" w:type="dxa"/>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left"/>
              <w:rPr>
                <w:lang w:val="en-GB"/>
              </w:rPr>
            </w:pPr>
          </w:p>
        </w:tc>
        <w:tc>
          <w:tcPr>
            <w:tcW w:w="868" w:type="dxa"/>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center"/>
              <w:rPr>
                <w:lang w:val="sv-SE"/>
              </w:rPr>
            </w:pPr>
            <w:r w:rsidRPr="00B50157">
              <w:t>X</w:t>
            </w:r>
          </w:p>
        </w:tc>
        <w:tc>
          <w:tcPr>
            <w:tcW w:w="1060" w:type="dxa"/>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center"/>
              <w:rPr>
                <w:lang w:val="sv-SE"/>
              </w:rPr>
            </w:pPr>
          </w:p>
        </w:tc>
        <w:tc>
          <w:tcPr>
            <w:tcW w:w="771" w:type="dxa"/>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center"/>
              <w:rPr>
                <w:lang w:val="sv-SE"/>
              </w:rPr>
            </w:pPr>
          </w:p>
        </w:tc>
        <w:tc>
          <w:tcPr>
            <w:tcW w:w="709" w:type="dxa"/>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center"/>
              <w:rPr>
                <w:lang w:val="sv-SE"/>
              </w:rPr>
            </w:pPr>
          </w:p>
        </w:tc>
        <w:tc>
          <w:tcPr>
            <w:tcW w:w="992" w:type="dxa"/>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center"/>
              <w:rPr>
                <w:lang w:val="sv-SE"/>
              </w:rPr>
            </w:pPr>
            <w:r w:rsidRPr="00B50157">
              <w:t>15</w:t>
            </w:r>
          </w:p>
        </w:tc>
        <w:tc>
          <w:tcPr>
            <w:tcW w:w="1560" w:type="dxa"/>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left"/>
              <w:rPr>
                <w:lang w:val="sv-SE"/>
              </w:rPr>
            </w:pPr>
          </w:p>
        </w:tc>
        <w:tc>
          <w:tcPr>
            <w:tcW w:w="1134" w:type="dxa"/>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left"/>
              <w:rPr>
                <w:lang w:val="sv-SE"/>
              </w:rPr>
            </w:pPr>
          </w:p>
        </w:tc>
      </w:tr>
      <w:tr w:rsidR="00B50157" w:rsidRPr="00B50157" w:rsidTr="007C657E">
        <w:tc>
          <w:tcPr>
            <w:tcW w:w="1346" w:type="dxa"/>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left"/>
              <w:rPr>
                <w:lang w:val="sv-SE"/>
              </w:rPr>
            </w:pPr>
            <w:r w:rsidRPr="00B50157">
              <w:t>Перила</w:t>
            </w:r>
          </w:p>
        </w:tc>
        <w:tc>
          <w:tcPr>
            <w:tcW w:w="1128" w:type="dxa"/>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center"/>
              <w:rPr>
                <w:lang w:val="sv-SE"/>
              </w:rPr>
            </w:pPr>
            <w:r w:rsidRPr="00B50157">
              <w:t>X</w:t>
            </w:r>
          </w:p>
        </w:tc>
        <w:tc>
          <w:tcPr>
            <w:tcW w:w="868" w:type="dxa"/>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center"/>
              <w:rPr>
                <w:lang w:val="en-GB"/>
              </w:rPr>
            </w:pPr>
            <w:r w:rsidRPr="00B50157">
              <w:t>X</w:t>
            </w:r>
          </w:p>
        </w:tc>
        <w:tc>
          <w:tcPr>
            <w:tcW w:w="1060" w:type="dxa"/>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center"/>
              <w:rPr>
                <w:lang w:val="en-GB"/>
              </w:rPr>
            </w:pPr>
          </w:p>
        </w:tc>
        <w:tc>
          <w:tcPr>
            <w:tcW w:w="771" w:type="dxa"/>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center"/>
              <w:rPr>
                <w:lang w:val="en-GB"/>
              </w:rPr>
            </w:pPr>
          </w:p>
        </w:tc>
        <w:tc>
          <w:tcPr>
            <w:tcW w:w="709" w:type="dxa"/>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center"/>
              <w:rPr>
                <w:lang w:val="en-GB"/>
              </w:rPr>
            </w:pPr>
          </w:p>
        </w:tc>
        <w:tc>
          <w:tcPr>
            <w:tcW w:w="992" w:type="dxa"/>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center"/>
              <w:rPr>
                <w:lang w:val="en-GB"/>
              </w:rPr>
            </w:pPr>
            <w:r w:rsidRPr="00B50157">
              <w:t>10</w:t>
            </w:r>
          </w:p>
        </w:tc>
        <w:tc>
          <w:tcPr>
            <w:tcW w:w="1560" w:type="dxa"/>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left"/>
              <w:rPr>
                <w:lang w:val="en-GB"/>
              </w:rPr>
            </w:pPr>
          </w:p>
        </w:tc>
        <w:tc>
          <w:tcPr>
            <w:tcW w:w="1134" w:type="dxa"/>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left"/>
              <w:rPr>
                <w:lang w:val="en-GB"/>
              </w:rPr>
            </w:pPr>
          </w:p>
        </w:tc>
      </w:tr>
      <w:tr w:rsidR="00B50157" w:rsidRPr="00B50157" w:rsidTr="007C657E">
        <w:tc>
          <w:tcPr>
            <w:tcW w:w="1346" w:type="dxa"/>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left"/>
              <w:rPr>
                <w:lang w:val="en-GB"/>
              </w:rPr>
            </w:pPr>
            <w:r w:rsidRPr="00B50157">
              <w:t>Окна</w:t>
            </w:r>
          </w:p>
        </w:tc>
        <w:tc>
          <w:tcPr>
            <w:tcW w:w="1128" w:type="dxa"/>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left"/>
              <w:rPr>
                <w:lang w:val="en-GB"/>
              </w:rPr>
            </w:pPr>
          </w:p>
        </w:tc>
        <w:tc>
          <w:tcPr>
            <w:tcW w:w="868" w:type="dxa"/>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center"/>
              <w:rPr>
                <w:lang w:val="en-GB"/>
              </w:rPr>
            </w:pPr>
            <w:r w:rsidRPr="00B50157">
              <w:t>X</w:t>
            </w:r>
          </w:p>
        </w:tc>
        <w:tc>
          <w:tcPr>
            <w:tcW w:w="1060" w:type="dxa"/>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center"/>
              <w:rPr>
                <w:lang w:val="pt-PT"/>
              </w:rPr>
            </w:pPr>
            <w:proofErr w:type="spellStart"/>
            <w:r w:rsidRPr="00B50157">
              <w:rPr>
                <w:i/>
                <w:iCs/>
              </w:rPr>
              <w:t>m</w:t>
            </w:r>
            <w:r w:rsidRPr="00B50157">
              <w:rPr>
                <w:vertAlign w:val="subscript"/>
              </w:rPr>
              <w:t>ij</w:t>
            </w:r>
            <w:proofErr w:type="spellEnd"/>
          </w:p>
        </w:tc>
        <w:tc>
          <w:tcPr>
            <w:tcW w:w="771" w:type="dxa"/>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center"/>
              <w:rPr>
                <w:lang w:val="pt-PT"/>
              </w:rPr>
            </w:pPr>
          </w:p>
        </w:tc>
        <w:tc>
          <w:tcPr>
            <w:tcW w:w="709" w:type="dxa"/>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center"/>
              <w:rPr>
                <w:lang w:val="pt-PT"/>
              </w:rPr>
            </w:pPr>
          </w:p>
        </w:tc>
        <w:tc>
          <w:tcPr>
            <w:tcW w:w="992" w:type="dxa"/>
            <w:tcBorders>
              <w:top w:val="single" w:sz="4" w:space="0" w:color="auto"/>
              <w:left w:val="single" w:sz="4" w:space="0" w:color="auto"/>
              <w:bottom w:val="single" w:sz="4" w:space="0" w:color="auto"/>
              <w:right w:val="single" w:sz="4" w:space="0" w:color="auto"/>
            </w:tcBorders>
          </w:tcPr>
          <w:p w:rsidR="00B50157" w:rsidRPr="00B50157" w:rsidRDefault="00B50157" w:rsidP="00B50157">
            <w:pPr>
              <w:widowControl/>
              <w:autoSpaceDE/>
              <w:autoSpaceDN/>
              <w:adjustRightInd/>
              <w:ind w:firstLine="0"/>
              <w:jc w:val="center"/>
              <w:rPr>
                <w:lang w:val="pt-PT"/>
              </w:rPr>
            </w:pPr>
            <w:r w:rsidRPr="00B50157">
              <w:t>8</w:t>
            </w:r>
          </w:p>
        </w:tc>
        <w:tc>
          <w:tcPr>
            <w:tcW w:w="1560" w:type="dxa"/>
            <w:tcBorders>
              <w:top w:val="single" w:sz="4" w:space="0" w:color="auto"/>
              <w:left w:val="single" w:sz="4" w:space="0" w:color="auto"/>
              <w:bottom w:val="single" w:sz="4" w:space="0" w:color="auto"/>
              <w:right w:val="single" w:sz="4" w:space="0" w:color="auto"/>
            </w:tcBorders>
          </w:tcPr>
          <w:p w:rsidR="00B50157" w:rsidRPr="00B50157" w:rsidRDefault="00B50157" w:rsidP="007C657E">
            <w:pPr>
              <w:widowControl/>
              <w:autoSpaceDE/>
              <w:autoSpaceDN/>
              <w:adjustRightInd/>
              <w:ind w:firstLine="0"/>
              <w:jc w:val="center"/>
              <w:rPr>
                <w:lang w:val="pt-PT"/>
              </w:rPr>
            </w:pPr>
            <w:proofErr w:type="spellStart"/>
            <w:r w:rsidRPr="00B50157">
              <w:rPr>
                <w:i/>
                <w:iCs/>
              </w:rPr>
              <w:t>V</w:t>
            </w:r>
            <w:r w:rsidRPr="00B50157">
              <w:rPr>
                <w:bCs/>
                <w:vertAlign w:val="subscript"/>
              </w:rPr>
              <w:t>i</w:t>
            </w:r>
            <w:proofErr w:type="spellEnd"/>
            <w:r w:rsidRPr="00B50157">
              <w:t xml:space="preserve"> =  (1/</w:t>
            </w:r>
            <w:proofErr w:type="spellStart"/>
            <w:r w:rsidRPr="00B50157">
              <w:rPr>
                <w:i/>
                <w:iCs/>
              </w:rPr>
              <w:t>n</w:t>
            </w:r>
            <w:r w:rsidRPr="00B50157">
              <w:rPr>
                <w:vertAlign w:val="subscript"/>
              </w:rPr>
              <w:t>i</w:t>
            </w:r>
            <w:proofErr w:type="spellEnd"/>
            <w:r w:rsidRPr="00B50157">
              <w:t xml:space="preserve">) </w:t>
            </w:r>
            <w:r w:rsidRPr="00B50157">
              <w:rPr>
                <w:i/>
                <w:iCs/>
              </w:rPr>
              <w:sym w:font="Symbol" w:char="F053"/>
            </w:r>
            <w:r w:rsidRPr="00B50157">
              <w:t xml:space="preserve">j </w:t>
            </w:r>
            <w:proofErr w:type="spellStart"/>
            <w:r w:rsidRPr="00B50157">
              <w:rPr>
                <w:i/>
                <w:iCs/>
              </w:rPr>
              <w:t>m</w:t>
            </w:r>
            <w:r w:rsidRPr="00B50157">
              <w:rPr>
                <w:vertAlign w:val="subscript"/>
              </w:rPr>
              <w:t>ij</w:t>
            </w:r>
            <w:proofErr w:type="spellEnd"/>
          </w:p>
        </w:tc>
        <w:tc>
          <w:tcPr>
            <w:tcW w:w="1134" w:type="dxa"/>
            <w:tcBorders>
              <w:top w:val="single" w:sz="4" w:space="0" w:color="auto"/>
              <w:left w:val="single" w:sz="4" w:space="0" w:color="auto"/>
              <w:bottom w:val="single" w:sz="4" w:space="0" w:color="auto"/>
              <w:right w:val="single" w:sz="4" w:space="0" w:color="auto"/>
            </w:tcBorders>
          </w:tcPr>
          <w:p w:rsidR="00B50157" w:rsidRPr="00B50157" w:rsidRDefault="00B50157" w:rsidP="007C657E">
            <w:pPr>
              <w:widowControl/>
              <w:autoSpaceDE/>
              <w:autoSpaceDN/>
              <w:adjustRightInd/>
              <w:ind w:firstLine="0"/>
              <w:jc w:val="center"/>
              <w:rPr>
                <w:lang w:val="pt-PT"/>
              </w:rPr>
            </w:pPr>
            <w:r w:rsidRPr="00B50157">
              <w:rPr>
                <w:i/>
                <w:iCs/>
              </w:rPr>
              <w:sym w:font="Symbol" w:char="F061"/>
            </w:r>
            <w:r w:rsidRPr="00B50157">
              <w:rPr>
                <w:vertAlign w:val="subscript"/>
              </w:rPr>
              <w:t>i</w:t>
            </w:r>
            <w:r w:rsidRPr="00B50157">
              <w:t xml:space="preserve"> * </w:t>
            </w:r>
            <w:proofErr w:type="spellStart"/>
            <w:r w:rsidRPr="00B50157">
              <w:rPr>
                <w:i/>
                <w:iCs/>
              </w:rPr>
              <w:t>V</w:t>
            </w:r>
            <w:r w:rsidRPr="00B50157">
              <w:rPr>
                <w:vertAlign w:val="subscript"/>
              </w:rPr>
              <w:t>i</w:t>
            </w:r>
            <w:proofErr w:type="spellEnd"/>
          </w:p>
        </w:tc>
      </w:tr>
    </w:tbl>
    <w:p w:rsidR="008C7752" w:rsidRPr="007C657E" w:rsidRDefault="00382B96" w:rsidP="007C657E">
      <w:pPr>
        <w:widowControl/>
        <w:autoSpaceDE/>
        <w:autoSpaceDN/>
        <w:adjustRightInd/>
        <w:ind w:firstLine="0"/>
        <w:jc w:val="center"/>
        <w:rPr>
          <w:i/>
          <w:sz w:val="24"/>
          <w:szCs w:val="24"/>
          <w:lang w:val="kk-KZ"/>
        </w:rPr>
      </w:pPr>
      <w:r>
        <w:rPr>
          <w:i/>
          <w:sz w:val="24"/>
          <w:szCs w:val="24"/>
          <w:lang w:val="kk-KZ"/>
        </w:rPr>
        <w:lastRenderedPageBreak/>
        <w:t xml:space="preserve">Окончание </w:t>
      </w:r>
      <w:r w:rsidR="007C657E" w:rsidRPr="007C657E">
        <w:rPr>
          <w:i/>
          <w:sz w:val="24"/>
          <w:szCs w:val="24"/>
          <w:lang w:val="kk-KZ"/>
        </w:rPr>
        <w:t>таблицы А.4</w:t>
      </w:r>
    </w:p>
    <w:p w:rsidR="008C7752" w:rsidRDefault="008C7752">
      <w:pPr>
        <w:widowControl/>
        <w:autoSpaceDE/>
        <w:autoSpaceDN/>
        <w:adjustRightInd/>
        <w:ind w:firstLine="0"/>
        <w:jc w:val="left"/>
        <w:rPr>
          <w:sz w:val="24"/>
          <w:szCs w:val="24"/>
          <w:lang w:val="kk-KZ"/>
        </w:rPr>
      </w:pPr>
    </w:p>
    <w:tbl>
      <w:tblPr>
        <w:tblW w:w="970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346"/>
        <w:gridCol w:w="1128"/>
        <w:gridCol w:w="868"/>
        <w:gridCol w:w="1060"/>
        <w:gridCol w:w="771"/>
        <w:gridCol w:w="709"/>
        <w:gridCol w:w="992"/>
        <w:gridCol w:w="1671"/>
        <w:gridCol w:w="1164"/>
      </w:tblGrid>
      <w:tr w:rsidR="007C657E" w:rsidRPr="00B50157" w:rsidTr="00382B96">
        <w:tc>
          <w:tcPr>
            <w:tcW w:w="1346" w:type="dxa"/>
            <w:tcBorders>
              <w:top w:val="single" w:sz="4" w:space="0" w:color="auto"/>
              <w:left w:val="single" w:sz="4" w:space="0" w:color="auto"/>
              <w:bottom w:val="double" w:sz="4" w:space="0" w:color="auto"/>
              <w:right w:val="single" w:sz="4" w:space="0" w:color="auto"/>
            </w:tcBorders>
            <w:vAlign w:val="center"/>
          </w:tcPr>
          <w:p w:rsidR="007C657E" w:rsidRPr="00B50157" w:rsidRDefault="007C657E" w:rsidP="00831CE7">
            <w:pPr>
              <w:widowControl/>
              <w:autoSpaceDE/>
              <w:autoSpaceDN/>
              <w:adjustRightInd/>
              <w:ind w:firstLine="0"/>
              <w:jc w:val="center"/>
              <w:rPr>
                <w:bCs/>
                <w:lang w:val="en-GB"/>
              </w:rPr>
            </w:pPr>
            <w:r w:rsidRPr="00B50157">
              <w:rPr>
                <w:bCs/>
              </w:rPr>
              <w:t>Аспект /</w:t>
            </w:r>
          </w:p>
          <w:p w:rsidR="007C657E" w:rsidRPr="00B50157" w:rsidRDefault="007C657E" w:rsidP="00831CE7">
            <w:pPr>
              <w:widowControl/>
              <w:autoSpaceDE/>
              <w:autoSpaceDN/>
              <w:adjustRightInd/>
              <w:ind w:firstLine="0"/>
              <w:jc w:val="center"/>
              <w:rPr>
                <w:bCs/>
                <w:lang w:val="en-GB"/>
              </w:rPr>
            </w:pPr>
            <w:r w:rsidRPr="00B50157">
              <w:rPr>
                <w:bCs/>
              </w:rPr>
              <w:t>Компоненты</w:t>
            </w:r>
          </w:p>
        </w:tc>
        <w:tc>
          <w:tcPr>
            <w:tcW w:w="1128" w:type="dxa"/>
            <w:tcBorders>
              <w:top w:val="single" w:sz="4" w:space="0" w:color="auto"/>
              <w:left w:val="single" w:sz="4" w:space="0" w:color="auto"/>
              <w:bottom w:val="double" w:sz="4" w:space="0" w:color="auto"/>
              <w:right w:val="single" w:sz="4" w:space="0" w:color="auto"/>
            </w:tcBorders>
            <w:vAlign w:val="center"/>
          </w:tcPr>
          <w:p w:rsidR="007C657E" w:rsidRPr="00B50157" w:rsidRDefault="007C657E" w:rsidP="00831CE7">
            <w:pPr>
              <w:widowControl/>
              <w:autoSpaceDE/>
              <w:autoSpaceDN/>
              <w:adjustRightInd/>
              <w:ind w:firstLine="0"/>
              <w:jc w:val="center"/>
              <w:rPr>
                <w:bCs/>
                <w:lang w:val="en-GB"/>
              </w:rPr>
            </w:pPr>
            <w:r w:rsidRPr="00B50157">
              <w:rPr>
                <w:bCs/>
              </w:rPr>
              <w:t>Граффити</w:t>
            </w:r>
          </w:p>
        </w:tc>
        <w:tc>
          <w:tcPr>
            <w:tcW w:w="868" w:type="dxa"/>
            <w:tcBorders>
              <w:top w:val="single" w:sz="4" w:space="0" w:color="auto"/>
              <w:left w:val="single" w:sz="4" w:space="0" w:color="auto"/>
              <w:bottom w:val="double" w:sz="4" w:space="0" w:color="auto"/>
              <w:right w:val="single" w:sz="4" w:space="0" w:color="auto"/>
            </w:tcBorders>
            <w:vAlign w:val="center"/>
          </w:tcPr>
          <w:p w:rsidR="007C657E" w:rsidRPr="00B50157" w:rsidRDefault="007C657E" w:rsidP="00831CE7">
            <w:pPr>
              <w:widowControl/>
              <w:autoSpaceDE/>
              <w:autoSpaceDN/>
              <w:adjustRightInd/>
              <w:ind w:firstLine="0"/>
              <w:jc w:val="center"/>
              <w:rPr>
                <w:bCs/>
                <w:lang w:val="en-GB"/>
              </w:rPr>
            </w:pPr>
            <w:r w:rsidRPr="00B50157">
              <w:rPr>
                <w:bCs/>
              </w:rPr>
              <w:t>Мусор</w:t>
            </w:r>
          </w:p>
        </w:tc>
        <w:tc>
          <w:tcPr>
            <w:tcW w:w="1060" w:type="dxa"/>
            <w:tcBorders>
              <w:top w:val="single" w:sz="4" w:space="0" w:color="auto"/>
              <w:left w:val="single" w:sz="4" w:space="0" w:color="auto"/>
              <w:bottom w:val="double" w:sz="4" w:space="0" w:color="auto"/>
              <w:right w:val="single" w:sz="4" w:space="0" w:color="auto"/>
            </w:tcBorders>
            <w:vAlign w:val="center"/>
          </w:tcPr>
          <w:p w:rsidR="007C657E" w:rsidRPr="00B50157" w:rsidRDefault="007C657E" w:rsidP="00831CE7">
            <w:pPr>
              <w:widowControl/>
              <w:autoSpaceDE/>
              <w:autoSpaceDN/>
              <w:adjustRightInd/>
              <w:ind w:firstLine="0"/>
              <w:jc w:val="center"/>
              <w:rPr>
                <w:bCs/>
                <w:lang w:val="en-GB"/>
              </w:rPr>
            </w:pPr>
            <w:r w:rsidRPr="00B50157">
              <w:rPr>
                <w:bCs/>
              </w:rPr>
              <w:t>Наклейки</w:t>
            </w:r>
          </w:p>
        </w:tc>
        <w:tc>
          <w:tcPr>
            <w:tcW w:w="771" w:type="dxa"/>
            <w:tcBorders>
              <w:top w:val="single" w:sz="4" w:space="0" w:color="auto"/>
              <w:left w:val="single" w:sz="4" w:space="0" w:color="auto"/>
              <w:bottom w:val="double" w:sz="4" w:space="0" w:color="auto"/>
              <w:right w:val="single" w:sz="4" w:space="0" w:color="auto"/>
            </w:tcBorders>
            <w:vAlign w:val="center"/>
          </w:tcPr>
          <w:p w:rsidR="007C657E" w:rsidRPr="00B50157" w:rsidRDefault="007C657E" w:rsidP="00831CE7">
            <w:pPr>
              <w:widowControl/>
              <w:autoSpaceDE/>
              <w:autoSpaceDN/>
              <w:adjustRightInd/>
              <w:ind w:firstLine="0"/>
              <w:jc w:val="center"/>
              <w:rPr>
                <w:bCs/>
                <w:lang w:val="en-GB"/>
              </w:rPr>
            </w:pPr>
            <w:r w:rsidRPr="00B50157">
              <w:rPr>
                <w:bCs/>
              </w:rPr>
              <w:t>Пятно</w:t>
            </w:r>
          </w:p>
        </w:tc>
        <w:tc>
          <w:tcPr>
            <w:tcW w:w="709" w:type="dxa"/>
            <w:tcBorders>
              <w:top w:val="single" w:sz="4" w:space="0" w:color="auto"/>
              <w:left w:val="single" w:sz="4" w:space="0" w:color="auto"/>
              <w:bottom w:val="double" w:sz="4" w:space="0" w:color="auto"/>
              <w:right w:val="single" w:sz="4" w:space="0" w:color="auto"/>
            </w:tcBorders>
            <w:vAlign w:val="center"/>
          </w:tcPr>
          <w:p w:rsidR="007C657E" w:rsidRPr="00B50157" w:rsidRDefault="007C657E" w:rsidP="00831CE7">
            <w:pPr>
              <w:widowControl/>
              <w:autoSpaceDE/>
              <w:autoSpaceDN/>
              <w:adjustRightInd/>
              <w:ind w:firstLine="0"/>
              <w:jc w:val="center"/>
              <w:rPr>
                <w:bCs/>
                <w:lang w:val="en-GB"/>
              </w:rPr>
            </w:pPr>
            <w:r w:rsidRPr="00B50157">
              <w:rPr>
                <w:bCs/>
              </w:rPr>
              <w:t>Пыль</w:t>
            </w:r>
          </w:p>
        </w:tc>
        <w:tc>
          <w:tcPr>
            <w:tcW w:w="992" w:type="dxa"/>
            <w:tcBorders>
              <w:top w:val="single" w:sz="4" w:space="0" w:color="auto"/>
              <w:left w:val="single" w:sz="4" w:space="0" w:color="auto"/>
              <w:bottom w:val="double" w:sz="4" w:space="0" w:color="auto"/>
              <w:right w:val="single" w:sz="4" w:space="0" w:color="auto"/>
            </w:tcBorders>
            <w:vAlign w:val="center"/>
          </w:tcPr>
          <w:p w:rsidR="007C657E" w:rsidRPr="00B50157" w:rsidRDefault="007C657E" w:rsidP="00831CE7">
            <w:pPr>
              <w:widowControl/>
              <w:autoSpaceDE/>
              <w:autoSpaceDN/>
              <w:adjustRightInd/>
              <w:ind w:firstLine="0"/>
              <w:jc w:val="center"/>
              <w:rPr>
                <w:bCs/>
                <w:lang w:val="en-GB"/>
              </w:rPr>
            </w:pPr>
            <w:r w:rsidRPr="00B50157">
              <w:rPr>
                <w:bCs/>
              </w:rPr>
              <w:t>Значение</w:t>
            </w:r>
          </w:p>
          <w:p w:rsidR="007C657E" w:rsidRPr="00B50157" w:rsidRDefault="007C657E" w:rsidP="00831CE7">
            <w:pPr>
              <w:widowControl/>
              <w:autoSpaceDE/>
              <w:autoSpaceDN/>
              <w:adjustRightInd/>
              <w:ind w:firstLine="0"/>
              <w:jc w:val="center"/>
              <w:rPr>
                <w:lang w:val="en-GB"/>
              </w:rPr>
            </w:pPr>
            <w:r w:rsidRPr="00B50157">
              <w:rPr>
                <w:bCs/>
                <w:i/>
                <w:iCs/>
              </w:rPr>
              <w:sym w:font="Symbol" w:char="F061"/>
            </w:r>
            <w:r w:rsidRPr="00B50157">
              <w:rPr>
                <w:bCs/>
                <w:vertAlign w:val="subscript"/>
              </w:rPr>
              <w:t>i</w:t>
            </w:r>
          </w:p>
          <w:p w:rsidR="007C657E" w:rsidRPr="00B50157" w:rsidRDefault="007C657E" w:rsidP="00831CE7">
            <w:pPr>
              <w:widowControl/>
              <w:autoSpaceDE/>
              <w:autoSpaceDN/>
              <w:adjustRightInd/>
              <w:ind w:firstLine="0"/>
              <w:jc w:val="center"/>
              <w:rPr>
                <w:bCs/>
                <w:lang w:val="en-GB"/>
              </w:rPr>
            </w:pPr>
            <w:r w:rsidRPr="00B50157">
              <w:t>(%)</w:t>
            </w:r>
          </w:p>
        </w:tc>
        <w:tc>
          <w:tcPr>
            <w:tcW w:w="1671" w:type="dxa"/>
            <w:tcBorders>
              <w:top w:val="single" w:sz="4" w:space="0" w:color="auto"/>
              <w:left w:val="single" w:sz="4" w:space="0" w:color="auto"/>
              <w:bottom w:val="double" w:sz="4" w:space="0" w:color="auto"/>
              <w:right w:val="single" w:sz="4" w:space="0" w:color="auto"/>
            </w:tcBorders>
            <w:vAlign w:val="center"/>
          </w:tcPr>
          <w:p w:rsidR="007C657E" w:rsidRPr="00B50157" w:rsidRDefault="007C657E" w:rsidP="00831CE7">
            <w:pPr>
              <w:widowControl/>
              <w:autoSpaceDE/>
              <w:autoSpaceDN/>
              <w:adjustRightInd/>
              <w:ind w:firstLine="0"/>
              <w:jc w:val="center"/>
              <w:rPr>
                <w:bCs/>
              </w:rPr>
            </w:pPr>
            <w:proofErr w:type="spellStart"/>
            <w:r w:rsidRPr="00B50157">
              <w:rPr>
                <w:bCs/>
                <w:i/>
                <w:iCs/>
              </w:rPr>
              <w:t>V</w:t>
            </w:r>
            <w:r w:rsidRPr="00B50157">
              <w:rPr>
                <w:bCs/>
                <w:vertAlign w:val="subscript"/>
              </w:rPr>
              <w:t>i</w:t>
            </w:r>
            <w:proofErr w:type="spellEnd"/>
            <w:r w:rsidRPr="00B50157">
              <w:rPr>
                <w:bCs/>
              </w:rPr>
              <w:t xml:space="preserve"> средний показатель</w:t>
            </w:r>
          </w:p>
          <w:p w:rsidR="007C657E" w:rsidRPr="00B50157" w:rsidRDefault="007C657E" w:rsidP="00831CE7">
            <w:pPr>
              <w:widowControl/>
              <w:autoSpaceDE/>
              <w:autoSpaceDN/>
              <w:adjustRightInd/>
              <w:ind w:firstLine="0"/>
              <w:jc w:val="center"/>
              <w:rPr>
                <w:bCs/>
              </w:rPr>
            </w:pPr>
            <w:r w:rsidRPr="00B50157">
              <w:rPr>
                <w:bCs/>
              </w:rPr>
              <w:t>по аспектам</w:t>
            </w:r>
          </w:p>
        </w:tc>
        <w:tc>
          <w:tcPr>
            <w:tcW w:w="1164" w:type="dxa"/>
            <w:tcBorders>
              <w:top w:val="single" w:sz="4" w:space="0" w:color="auto"/>
              <w:left w:val="single" w:sz="4" w:space="0" w:color="auto"/>
              <w:bottom w:val="double" w:sz="4" w:space="0" w:color="auto"/>
              <w:right w:val="single" w:sz="4" w:space="0" w:color="auto"/>
            </w:tcBorders>
            <w:vAlign w:val="center"/>
          </w:tcPr>
          <w:p w:rsidR="007C657E" w:rsidRPr="00B50157" w:rsidRDefault="007C657E" w:rsidP="00831CE7">
            <w:pPr>
              <w:widowControl/>
              <w:autoSpaceDE/>
              <w:autoSpaceDN/>
              <w:adjustRightInd/>
              <w:ind w:firstLine="0"/>
              <w:jc w:val="center"/>
              <w:rPr>
                <w:bCs/>
                <w:lang w:val="en-GB"/>
              </w:rPr>
            </w:pPr>
            <w:r w:rsidRPr="00B50157">
              <w:rPr>
                <w:bCs/>
              </w:rPr>
              <w:t>Результат</w:t>
            </w:r>
          </w:p>
          <w:p w:rsidR="007C657E" w:rsidRPr="00B50157" w:rsidRDefault="007C657E" w:rsidP="00831CE7">
            <w:pPr>
              <w:widowControl/>
              <w:autoSpaceDE/>
              <w:autoSpaceDN/>
              <w:adjustRightInd/>
              <w:ind w:firstLine="0"/>
              <w:jc w:val="center"/>
              <w:rPr>
                <w:bCs/>
                <w:lang w:val="en-GB"/>
              </w:rPr>
            </w:pPr>
            <w:r w:rsidRPr="00B50157">
              <w:rPr>
                <w:bCs/>
                <w:i/>
                <w:iCs/>
              </w:rPr>
              <w:sym w:font="Symbol" w:char="F061"/>
            </w:r>
            <w:r w:rsidRPr="00B50157">
              <w:rPr>
                <w:bCs/>
                <w:vertAlign w:val="subscript"/>
              </w:rPr>
              <w:t>i</w:t>
            </w:r>
            <w:r w:rsidRPr="00B50157">
              <w:rPr>
                <w:bCs/>
              </w:rPr>
              <w:t xml:space="preserve"> * </w:t>
            </w:r>
            <w:proofErr w:type="spellStart"/>
            <w:r w:rsidRPr="00B50157">
              <w:rPr>
                <w:bCs/>
                <w:i/>
                <w:iCs/>
              </w:rPr>
              <w:t>V</w:t>
            </w:r>
            <w:r w:rsidRPr="00B50157">
              <w:rPr>
                <w:bCs/>
                <w:vertAlign w:val="subscript"/>
              </w:rPr>
              <w:t>i</w:t>
            </w:r>
            <w:proofErr w:type="spellEnd"/>
          </w:p>
        </w:tc>
      </w:tr>
      <w:tr w:rsidR="007C657E" w:rsidRPr="00B50157" w:rsidTr="00382B96">
        <w:tc>
          <w:tcPr>
            <w:tcW w:w="1346" w:type="dxa"/>
            <w:tcBorders>
              <w:top w:val="double" w:sz="4" w:space="0" w:color="auto"/>
              <w:left w:val="single" w:sz="4" w:space="0" w:color="auto"/>
              <w:bottom w:val="single" w:sz="4" w:space="0" w:color="auto"/>
              <w:right w:val="single" w:sz="4" w:space="0" w:color="auto"/>
            </w:tcBorders>
          </w:tcPr>
          <w:p w:rsidR="007C657E" w:rsidRPr="007C657E" w:rsidRDefault="007C657E" w:rsidP="00831CE7">
            <w:pPr>
              <w:widowControl/>
              <w:autoSpaceDE/>
              <w:autoSpaceDN/>
              <w:adjustRightInd/>
              <w:ind w:firstLine="0"/>
              <w:jc w:val="left"/>
              <w:rPr>
                <w:lang w:val="en-GB"/>
              </w:rPr>
            </w:pPr>
            <w:proofErr w:type="spellStart"/>
            <w:r w:rsidRPr="007C657E">
              <w:rPr>
                <w:lang w:val="en-GB"/>
              </w:rPr>
              <w:t>Внешний</w:t>
            </w:r>
            <w:proofErr w:type="spellEnd"/>
            <w:r w:rsidRPr="007C657E">
              <w:rPr>
                <w:lang w:val="en-GB"/>
              </w:rPr>
              <w:t xml:space="preserve"> </w:t>
            </w:r>
            <w:proofErr w:type="spellStart"/>
            <w:r w:rsidRPr="007C657E">
              <w:rPr>
                <w:lang w:val="en-GB"/>
              </w:rPr>
              <w:t>вид</w:t>
            </w:r>
            <w:proofErr w:type="spellEnd"/>
          </w:p>
        </w:tc>
        <w:tc>
          <w:tcPr>
            <w:tcW w:w="1128" w:type="dxa"/>
            <w:tcBorders>
              <w:top w:val="double" w:sz="4" w:space="0" w:color="auto"/>
              <w:left w:val="single" w:sz="4" w:space="0" w:color="auto"/>
              <w:bottom w:val="single" w:sz="4" w:space="0" w:color="auto"/>
              <w:right w:val="single" w:sz="4" w:space="0" w:color="auto"/>
            </w:tcBorders>
          </w:tcPr>
          <w:p w:rsidR="007C657E" w:rsidRPr="007C657E" w:rsidRDefault="007C657E" w:rsidP="00831CE7">
            <w:pPr>
              <w:widowControl/>
              <w:autoSpaceDE/>
              <w:autoSpaceDN/>
              <w:adjustRightInd/>
              <w:ind w:firstLine="0"/>
              <w:jc w:val="left"/>
              <w:rPr>
                <w:lang w:val="en-GB"/>
              </w:rPr>
            </w:pPr>
          </w:p>
        </w:tc>
        <w:tc>
          <w:tcPr>
            <w:tcW w:w="868" w:type="dxa"/>
            <w:tcBorders>
              <w:top w:val="double" w:sz="4" w:space="0" w:color="auto"/>
              <w:left w:val="single" w:sz="4" w:space="0" w:color="auto"/>
              <w:bottom w:val="single" w:sz="4" w:space="0" w:color="auto"/>
              <w:right w:val="single" w:sz="4" w:space="0" w:color="auto"/>
            </w:tcBorders>
          </w:tcPr>
          <w:p w:rsidR="007C657E" w:rsidRPr="007C657E" w:rsidRDefault="007C657E" w:rsidP="00831CE7">
            <w:pPr>
              <w:widowControl/>
              <w:autoSpaceDE/>
              <w:autoSpaceDN/>
              <w:adjustRightInd/>
              <w:ind w:firstLine="0"/>
              <w:jc w:val="center"/>
              <w:rPr>
                <w:lang w:val="en-GB"/>
              </w:rPr>
            </w:pPr>
            <w:r w:rsidRPr="007C657E">
              <w:rPr>
                <w:lang w:val="en-GB"/>
              </w:rPr>
              <w:t>X</w:t>
            </w:r>
          </w:p>
        </w:tc>
        <w:tc>
          <w:tcPr>
            <w:tcW w:w="1060" w:type="dxa"/>
            <w:tcBorders>
              <w:top w:val="double" w:sz="4" w:space="0" w:color="auto"/>
              <w:left w:val="single" w:sz="4" w:space="0" w:color="auto"/>
              <w:bottom w:val="single" w:sz="4" w:space="0" w:color="auto"/>
              <w:right w:val="single" w:sz="4" w:space="0" w:color="auto"/>
            </w:tcBorders>
          </w:tcPr>
          <w:p w:rsidR="007C657E" w:rsidRPr="007C657E" w:rsidRDefault="007C657E" w:rsidP="00831CE7">
            <w:pPr>
              <w:widowControl/>
              <w:autoSpaceDE/>
              <w:autoSpaceDN/>
              <w:adjustRightInd/>
              <w:ind w:firstLine="0"/>
              <w:jc w:val="center"/>
              <w:rPr>
                <w:lang w:val="en-GB"/>
              </w:rPr>
            </w:pPr>
          </w:p>
        </w:tc>
        <w:tc>
          <w:tcPr>
            <w:tcW w:w="771" w:type="dxa"/>
            <w:tcBorders>
              <w:top w:val="double" w:sz="4" w:space="0" w:color="auto"/>
              <w:left w:val="single" w:sz="4" w:space="0" w:color="auto"/>
              <w:bottom w:val="single" w:sz="4" w:space="0" w:color="auto"/>
              <w:right w:val="single" w:sz="4" w:space="0" w:color="auto"/>
            </w:tcBorders>
          </w:tcPr>
          <w:p w:rsidR="007C657E" w:rsidRPr="007C657E" w:rsidRDefault="007C657E" w:rsidP="00831CE7">
            <w:pPr>
              <w:widowControl/>
              <w:autoSpaceDE/>
              <w:autoSpaceDN/>
              <w:adjustRightInd/>
              <w:ind w:firstLine="0"/>
              <w:jc w:val="center"/>
              <w:rPr>
                <w:lang w:val="en-GB"/>
              </w:rPr>
            </w:pPr>
          </w:p>
        </w:tc>
        <w:tc>
          <w:tcPr>
            <w:tcW w:w="709" w:type="dxa"/>
            <w:tcBorders>
              <w:top w:val="double" w:sz="4" w:space="0" w:color="auto"/>
              <w:left w:val="single" w:sz="4" w:space="0" w:color="auto"/>
              <w:bottom w:val="single" w:sz="4" w:space="0" w:color="auto"/>
              <w:right w:val="single" w:sz="4" w:space="0" w:color="auto"/>
            </w:tcBorders>
          </w:tcPr>
          <w:p w:rsidR="007C657E" w:rsidRPr="007C657E" w:rsidRDefault="007C657E" w:rsidP="00831CE7">
            <w:pPr>
              <w:widowControl/>
              <w:autoSpaceDE/>
              <w:autoSpaceDN/>
              <w:adjustRightInd/>
              <w:ind w:firstLine="0"/>
              <w:jc w:val="center"/>
              <w:rPr>
                <w:lang w:val="en-GB"/>
              </w:rPr>
            </w:pPr>
          </w:p>
        </w:tc>
        <w:tc>
          <w:tcPr>
            <w:tcW w:w="992" w:type="dxa"/>
            <w:tcBorders>
              <w:top w:val="double" w:sz="4" w:space="0" w:color="auto"/>
              <w:left w:val="single" w:sz="4" w:space="0" w:color="auto"/>
              <w:bottom w:val="single" w:sz="4" w:space="0" w:color="auto"/>
              <w:right w:val="single" w:sz="4" w:space="0" w:color="auto"/>
            </w:tcBorders>
          </w:tcPr>
          <w:p w:rsidR="007C657E" w:rsidRPr="007C657E" w:rsidRDefault="007C657E" w:rsidP="00831CE7">
            <w:pPr>
              <w:widowControl/>
              <w:autoSpaceDE/>
              <w:autoSpaceDN/>
              <w:adjustRightInd/>
              <w:ind w:firstLine="0"/>
              <w:jc w:val="center"/>
              <w:rPr>
                <w:lang w:val="en-GB"/>
              </w:rPr>
            </w:pPr>
            <w:r w:rsidRPr="007C657E">
              <w:rPr>
                <w:lang w:val="en-GB"/>
              </w:rPr>
              <w:t>5</w:t>
            </w:r>
          </w:p>
        </w:tc>
        <w:tc>
          <w:tcPr>
            <w:tcW w:w="1671" w:type="dxa"/>
            <w:tcBorders>
              <w:top w:val="double" w:sz="4" w:space="0" w:color="auto"/>
              <w:left w:val="single" w:sz="4" w:space="0" w:color="auto"/>
              <w:bottom w:val="single" w:sz="4" w:space="0" w:color="auto"/>
              <w:right w:val="single" w:sz="4" w:space="0" w:color="auto"/>
            </w:tcBorders>
          </w:tcPr>
          <w:p w:rsidR="007C657E" w:rsidRPr="007C657E" w:rsidRDefault="007C657E" w:rsidP="00831CE7">
            <w:pPr>
              <w:widowControl/>
              <w:autoSpaceDE/>
              <w:autoSpaceDN/>
              <w:adjustRightInd/>
              <w:ind w:firstLine="0"/>
              <w:jc w:val="left"/>
              <w:rPr>
                <w:lang w:val="en-GB"/>
              </w:rPr>
            </w:pPr>
          </w:p>
        </w:tc>
        <w:tc>
          <w:tcPr>
            <w:tcW w:w="1164" w:type="dxa"/>
            <w:tcBorders>
              <w:top w:val="double" w:sz="4" w:space="0" w:color="auto"/>
              <w:left w:val="single" w:sz="4" w:space="0" w:color="auto"/>
              <w:bottom w:val="single" w:sz="4" w:space="0" w:color="auto"/>
              <w:right w:val="single" w:sz="4" w:space="0" w:color="auto"/>
            </w:tcBorders>
          </w:tcPr>
          <w:p w:rsidR="007C657E" w:rsidRPr="007C657E" w:rsidRDefault="007C657E" w:rsidP="00831CE7">
            <w:pPr>
              <w:widowControl/>
              <w:autoSpaceDE/>
              <w:autoSpaceDN/>
              <w:adjustRightInd/>
              <w:ind w:firstLine="0"/>
              <w:jc w:val="left"/>
              <w:rPr>
                <w:lang w:val="en-GB"/>
              </w:rPr>
            </w:pPr>
          </w:p>
        </w:tc>
      </w:tr>
      <w:tr w:rsidR="007C657E" w:rsidRPr="00B50157" w:rsidTr="007C657E">
        <w:tc>
          <w:tcPr>
            <w:tcW w:w="1346" w:type="dxa"/>
            <w:tcBorders>
              <w:top w:val="single" w:sz="4" w:space="0" w:color="auto"/>
              <w:left w:val="single" w:sz="4" w:space="0" w:color="auto"/>
              <w:bottom w:val="single" w:sz="4" w:space="0" w:color="auto"/>
              <w:right w:val="single" w:sz="4" w:space="0" w:color="auto"/>
            </w:tcBorders>
          </w:tcPr>
          <w:p w:rsidR="007C657E" w:rsidRPr="007C657E" w:rsidRDefault="007C657E" w:rsidP="00831CE7">
            <w:pPr>
              <w:widowControl/>
              <w:autoSpaceDE/>
              <w:autoSpaceDN/>
              <w:adjustRightInd/>
              <w:ind w:firstLine="0"/>
              <w:jc w:val="left"/>
              <w:rPr>
                <w:lang w:val="en-GB"/>
              </w:rPr>
            </w:pPr>
            <w:proofErr w:type="spellStart"/>
            <w:r w:rsidRPr="007C657E">
              <w:rPr>
                <w:lang w:val="en-GB"/>
              </w:rPr>
              <w:t>Потолок</w:t>
            </w:r>
            <w:proofErr w:type="spellEnd"/>
          </w:p>
        </w:tc>
        <w:tc>
          <w:tcPr>
            <w:tcW w:w="1128" w:type="dxa"/>
            <w:tcBorders>
              <w:top w:val="single" w:sz="4" w:space="0" w:color="auto"/>
              <w:left w:val="single" w:sz="4" w:space="0" w:color="auto"/>
              <w:bottom w:val="single" w:sz="4" w:space="0" w:color="auto"/>
              <w:right w:val="single" w:sz="4" w:space="0" w:color="auto"/>
            </w:tcBorders>
          </w:tcPr>
          <w:p w:rsidR="007C657E" w:rsidRPr="007C657E" w:rsidRDefault="007C657E" w:rsidP="00831CE7">
            <w:pPr>
              <w:widowControl/>
              <w:autoSpaceDE/>
              <w:autoSpaceDN/>
              <w:adjustRightInd/>
              <w:ind w:firstLine="0"/>
              <w:jc w:val="left"/>
              <w:rPr>
                <w:lang w:val="en-GB"/>
              </w:rPr>
            </w:pPr>
          </w:p>
        </w:tc>
        <w:tc>
          <w:tcPr>
            <w:tcW w:w="868" w:type="dxa"/>
            <w:tcBorders>
              <w:top w:val="single" w:sz="4" w:space="0" w:color="auto"/>
              <w:left w:val="single" w:sz="4" w:space="0" w:color="auto"/>
              <w:bottom w:val="single" w:sz="4" w:space="0" w:color="auto"/>
              <w:right w:val="single" w:sz="4" w:space="0" w:color="auto"/>
            </w:tcBorders>
          </w:tcPr>
          <w:p w:rsidR="007C657E" w:rsidRPr="007C657E" w:rsidRDefault="007C657E" w:rsidP="00831CE7">
            <w:pPr>
              <w:widowControl/>
              <w:autoSpaceDE/>
              <w:autoSpaceDN/>
              <w:adjustRightInd/>
              <w:ind w:firstLine="0"/>
              <w:jc w:val="center"/>
              <w:rPr>
                <w:lang w:val="en-GB"/>
              </w:rPr>
            </w:pPr>
            <w:r w:rsidRPr="007C657E">
              <w:rPr>
                <w:lang w:val="en-GB"/>
              </w:rPr>
              <w:t>X</w:t>
            </w:r>
          </w:p>
        </w:tc>
        <w:tc>
          <w:tcPr>
            <w:tcW w:w="1060" w:type="dxa"/>
            <w:tcBorders>
              <w:top w:val="single" w:sz="4" w:space="0" w:color="auto"/>
              <w:left w:val="single" w:sz="4" w:space="0" w:color="auto"/>
              <w:bottom w:val="single" w:sz="4" w:space="0" w:color="auto"/>
              <w:right w:val="single" w:sz="4" w:space="0" w:color="auto"/>
            </w:tcBorders>
          </w:tcPr>
          <w:p w:rsidR="007C657E" w:rsidRPr="007C657E" w:rsidRDefault="007C657E" w:rsidP="00831CE7">
            <w:pPr>
              <w:widowControl/>
              <w:autoSpaceDE/>
              <w:autoSpaceDN/>
              <w:adjustRightInd/>
              <w:ind w:firstLine="0"/>
              <w:jc w:val="center"/>
              <w:rPr>
                <w:lang w:val="en-GB"/>
              </w:rPr>
            </w:pPr>
          </w:p>
        </w:tc>
        <w:tc>
          <w:tcPr>
            <w:tcW w:w="771" w:type="dxa"/>
            <w:tcBorders>
              <w:top w:val="single" w:sz="4" w:space="0" w:color="auto"/>
              <w:left w:val="single" w:sz="4" w:space="0" w:color="auto"/>
              <w:bottom w:val="single" w:sz="4" w:space="0" w:color="auto"/>
              <w:right w:val="single" w:sz="4" w:space="0" w:color="auto"/>
            </w:tcBorders>
          </w:tcPr>
          <w:p w:rsidR="007C657E" w:rsidRPr="007C657E" w:rsidRDefault="007C657E" w:rsidP="00831CE7">
            <w:pPr>
              <w:widowControl/>
              <w:autoSpaceDE/>
              <w:autoSpaceDN/>
              <w:adjustRightInd/>
              <w:ind w:firstLine="0"/>
              <w:jc w:val="center"/>
              <w:rPr>
                <w:lang w:val="en-GB"/>
              </w:rPr>
            </w:pPr>
          </w:p>
        </w:tc>
        <w:tc>
          <w:tcPr>
            <w:tcW w:w="709" w:type="dxa"/>
            <w:tcBorders>
              <w:top w:val="single" w:sz="4" w:space="0" w:color="auto"/>
              <w:left w:val="single" w:sz="4" w:space="0" w:color="auto"/>
              <w:bottom w:val="single" w:sz="4" w:space="0" w:color="auto"/>
              <w:right w:val="single" w:sz="4" w:space="0" w:color="auto"/>
            </w:tcBorders>
          </w:tcPr>
          <w:p w:rsidR="007C657E" w:rsidRPr="00B50157" w:rsidRDefault="007C657E" w:rsidP="00831CE7">
            <w:pPr>
              <w:widowControl/>
              <w:autoSpaceDE/>
              <w:autoSpaceDN/>
              <w:adjustRightInd/>
              <w:ind w:firstLine="0"/>
              <w:jc w:val="center"/>
              <w:rPr>
                <w:lang w:val="en-GB"/>
              </w:rPr>
            </w:pPr>
            <w:r w:rsidRPr="007C657E">
              <w:rPr>
                <w:lang w:val="en-GB"/>
              </w:rPr>
              <w:t>X</w:t>
            </w:r>
          </w:p>
        </w:tc>
        <w:tc>
          <w:tcPr>
            <w:tcW w:w="992" w:type="dxa"/>
            <w:tcBorders>
              <w:top w:val="single" w:sz="4" w:space="0" w:color="auto"/>
              <w:left w:val="single" w:sz="4" w:space="0" w:color="auto"/>
              <w:bottom w:val="single" w:sz="4" w:space="0" w:color="auto"/>
              <w:right w:val="single" w:sz="4" w:space="0" w:color="auto"/>
            </w:tcBorders>
          </w:tcPr>
          <w:p w:rsidR="007C657E" w:rsidRPr="00B50157" w:rsidRDefault="007C657E" w:rsidP="00831CE7">
            <w:pPr>
              <w:widowControl/>
              <w:autoSpaceDE/>
              <w:autoSpaceDN/>
              <w:adjustRightInd/>
              <w:ind w:firstLine="0"/>
              <w:jc w:val="center"/>
              <w:rPr>
                <w:lang w:val="en-GB"/>
              </w:rPr>
            </w:pPr>
            <w:r w:rsidRPr="007C657E">
              <w:rPr>
                <w:lang w:val="en-GB"/>
              </w:rPr>
              <w:t>5</w:t>
            </w:r>
          </w:p>
        </w:tc>
        <w:tc>
          <w:tcPr>
            <w:tcW w:w="1671" w:type="dxa"/>
            <w:tcBorders>
              <w:top w:val="single" w:sz="4" w:space="0" w:color="auto"/>
              <w:left w:val="single" w:sz="4" w:space="0" w:color="auto"/>
              <w:bottom w:val="single" w:sz="4" w:space="0" w:color="auto"/>
              <w:right w:val="single" w:sz="4" w:space="0" w:color="auto"/>
            </w:tcBorders>
          </w:tcPr>
          <w:p w:rsidR="007C657E" w:rsidRPr="00B50157" w:rsidRDefault="007C657E" w:rsidP="00831CE7">
            <w:pPr>
              <w:widowControl/>
              <w:autoSpaceDE/>
              <w:autoSpaceDN/>
              <w:adjustRightInd/>
              <w:ind w:firstLine="0"/>
              <w:jc w:val="left"/>
              <w:rPr>
                <w:lang w:val="en-GB"/>
              </w:rPr>
            </w:pPr>
          </w:p>
        </w:tc>
        <w:tc>
          <w:tcPr>
            <w:tcW w:w="1164" w:type="dxa"/>
            <w:tcBorders>
              <w:top w:val="single" w:sz="4" w:space="0" w:color="auto"/>
              <w:left w:val="single" w:sz="4" w:space="0" w:color="auto"/>
              <w:bottom w:val="single" w:sz="4" w:space="0" w:color="auto"/>
              <w:right w:val="single" w:sz="4" w:space="0" w:color="auto"/>
            </w:tcBorders>
          </w:tcPr>
          <w:p w:rsidR="007C657E" w:rsidRPr="00B50157" w:rsidRDefault="007C657E" w:rsidP="00831CE7">
            <w:pPr>
              <w:widowControl/>
              <w:autoSpaceDE/>
              <w:autoSpaceDN/>
              <w:adjustRightInd/>
              <w:ind w:firstLine="0"/>
              <w:jc w:val="left"/>
              <w:rPr>
                <w:lang w:val="en-GB"/>
              </w:rPr>
            </w:pPr>
          </w:p>
        </w:tc>
      </w:tr>
      <w:tr w:rsidR="007C657E" w:rsidRPr="00B50157" w:rsidTr="007C657E">
        <w:tc>
          <w:tcPr>
            <w:tcW w:w="1346" w:type="dxa"/>
            <w:tcBorders>
              <w:top w:val="single" w:sz="4" w:space="0" w:color="auto"/>
              <w:left w:val="single" w:sz="4" w:space="0" w:color="auto"/>
              <w:bottom w:val="single" w:sz="4" w:space="0" w:color="auto"/>
              <w:right w:val="single" w:sz="4" w:space="0" w:color="auto"/>
            </w:tcBorders>
          </w:tcPr>
          <w:p w:rsidR="007C657E" w:rsidRPr="00B50157" w:rsidRDefault="007C657E" w:rsidP="00831CE7">
            <w:pPr>
              <w:widowControl/>
              <w:autoSpaceDE/>
              <w:autoSpaceDN/>
              <w:adjustRightInd/>
              <w:ind w:firstLine="0"/>
              <w:jc w:val="left"/>
              <w:rPr>
                <w:lang w:val="en-GB"/>
              </w:rPr>
            </w:pPr>
            <w:proofErr w:type="spellStart"/>
            <w:r w:rsidRPr="007C657E">
              <w:rPr>
                <w:lang w:val="en-GB"/>
              </w:rPr>
              <w:t>Стены</w:t>
            </w:r>
            <w:proofErr w:type="spellEnd"/>
          </w:p>
        </w:tc>
        <w:tc>
          <w:tcPr>
            <w:tcW w:w="1128" w:type="dxa"/>
            <w:tcBorders>
              <w:top w:val="single" w:sz="4" w:space="0" w:color="auto"/>
              <w:left w:val="single" w:sz="4" w:space="0" w:color="auto"/>
              <w:bottom w:val="single" w:sz="4" w:space="0" w:color="auto"/>
              <w:right w:val="single" w:sz="4" w:space="0" w:color="auto"/>
            </w:tcBorders>
          </w:tcPr>
          <w:p w:rsidR="007C657E" w:rsidRPr="00B50157" w:rsidRDefault="007C657E" w:rsidP="00831CE7">
            <w:pPr>
              <w:widowControl/>
              <w:autoSpaceDE/>
              <w:autoSpaceDN/>
              <w:adjustRightInd/>
              <w:ind w:firstLine="0"/>
              <w:jc w:val="left"/>
              <w:rPr>
                <w:lang w:val="en-GB"/>
              </w:rPr>
            </w:pPr>
          </w:p>
        </w:tc>
        <w:tc>
          <w:tcPr>
            <w:tcW w:w="868" w:type="dxa"/>
            <w:tcBorders>
              <w:top w:val="single" w:sz="4" w:space="0" w:color="auto"/>
              <w:left w:val="single" w:sz="4" w:space="0" w:color="auto"/>
              <w:bottom w:val="single" w:sz="4" w:space="0" w:color="auto"/>
              <w:right w:val="single" w:sz="4" w:space="0" w:color="auto"/>
            </w:tcBorders>
          </w:tcPr>
          <w:p w:rsidR="007C657E" w:rsidRPr="00B50157" w:rsidRDefault="007C657E" w:rsidP="00831CE7">
            <w:pPr>
              <w:widowControl/>
              <w:autoSpaceDE/>
              <w:autoSpaceDN/>
              <w:adjustRightInd/>
              <w:ind w:firstLine="0"/>
              <w:jc w:val="center"/>
              <w:rPr>
                <w:lang w:val="en-GB"/>
              </w:rPr>
            </w:pPr>
            <w:r w:rsidRPr="007C657E">
              <w:rPr>
                <w:lang w:val="en-GB"/>
              </w:rPr>
              <w:t>X</w:t>
            </w:r>
          </w:p>
        </w:tc>
        <w:tc>
          <w:tcPr>
            <w:tcW w:w="1060" w:type="dxa"/>
            <w:tcBorders>
              <w:top w:val="single" w:sz="4" w:space="0" w:color="auto"/>
              <w:left w:val="single" w:sz="4" w:space="0" w:color="auto"/>
              <w:bottom w:val="single" w:sz="4" w:space="0" w:color="auto"/>
              <w:right w:val="single" w:sz="4" w:space="0" w:color="auto"/>
            </w:tcBorders>
          </w:tcPr>
          <w:p w:rsidR="007C657E" w:rsidRPr="00B50157" w:rsidRDefault="007C657E" w:rsidP="00831CE7">
            <w:pPr>
              <w:widowControl/>
              <w:autoSpaceDE/>
              <w:autoSpaceDN/>
              <w:adjustRightInd/>
              <w:ind w:firstLine="0"/>
              <w:jc w:val="center"/>
              <w:rPr>
                <w:lang w:val="en-GB"/>
              </w:rPr>
            </w:pPr>
          </w:p>
        </w:tc>
        <w:tc>
          <w:tcPr>
            <w:tcW w:w="771" w:type="dxa"/>
            <w:tcBorders>
              <w:top w:val="single" w:sz="4" w:space="0" w:color="auto"/>
              <w:left w:val="single" w:sz="4" w:space="0" w:color="auto"/>
              <w:bottom w:val="single" w:sz="4" w:space="0" w:color="auto"/>
              <w:right w:val="single" w:sz="4" w:space="0" w:color="auto"/>
            </w:tcBorders>
          </w:tcPr>
          <w:p w:rsidR="007C657E" w:rsidRPr="00B50157" w:rsidRDefault="007C657E" w:rsidP="00831CE7">
            <w:pPr>
              <w:widowControl/>
              <w:autoSpaceDE/>
              <w:autoSpaceDN/>
              <w:adjustRightInd/>
              <w:ind w:firstLine="0"/>
              <w:jc w:val="center"/>
              <w:rPr>
                <w:lang w:val="en-GB"/>
              </w:rPr>
            </w:pPr>
          </w:p>
        </w:tc>
        <w:tc>
          <w:tcPr>
            <w:tcW w:w="709" w:type="dxa"/>
            <w:tcBorders>
              <w:top w:val="single" w:sz="4" w:space="0" w:color="auto"/>
              <w:left w:val="single" w:sz="4" w:space="0" w:color="auto"/>
              <w:bottom w:val="single" w:sz="4" w:space="0" w:color="auto"/>
              <w:right w:val="single" w:sz="4" w:space="0" w:color="auto"/>
            </w:tcBorders>
          </w:tcPr>
          <w:p w:rsidR="007C657E" w:rsidRPr="00B50157" w:rsidRDefault="007C657E" w:rsidP="00831CE7">
            <w:pPr>
              <w:widowControl/>
              <w:autoSpaceDE/>
              <w:autoSpaceDN/>
              <w:adjustRightInd/>
              <w:ind w:firstLine="0"/>
              <w:jc w:val="center"/>
              <w:rPr>
                <w:lang w:val="en-GB"/>
              </w:rPr>
            </w:pPr>
          </w:p>
        </w:tc>
        <w:tc>
          <w:tcPr>
            <w:tcW w:w="992" w:type="dxa"/>
            <w:tcBorders>
              <w:top w:val="single" w:sz="4" w:space="0" w:color="auto"/>
              <w:left w:val="single" w:sz="4" w:space="0" w:color="auto"/>
              <w:bottom w:val="single" w:sz="4" w:space="0" w:color="auto"/>
              <w:right w:val="single" w:sz="4" w:space="0" w:color="auto"/>
            </w:tcBorders>
          </w:tcPr>
          <w:p w:rsidR="007C657E" w:rsidRPr="00B50157" w:rsidRDefault="007C657E" w:rsidP="00831CE7">
            <w:pPr>
              <w:widowControl/>
              <w:autoSpaceDE/>
              <w:autoSpaceDN/>
              <w:adjustRightInd/>
              <w:ind w:firstLine="0"/>
              <w:jc w:val="center"/>
              <w:rPr>
                <w:lang w:val="en-GB"/>
              </w:rPr>
            </w:pPr>
            <w:r w:rsidRPr="007C657E">
              <w:rPr>
                <w:lang w:val="en-GB"/>
              </w:rPr>
              <w:t>5</w:t>
            </w:r>
          </w:p>
        </w:tc>
        <w:tc>
          <w:tcPr>
            <w:tcW w:w="1671" w:type="dxa"/>
            <w:tcBorders>
              <w:top w:val="single" w:sz="4" w:space="0" w:color="auto"/>
              <w:left w:val="single" w:sz="4" w:space="0" w:color="auto"/>
              <w:bottom w:val="single" w:sz="4" w:space="0" w:color="auto"/>
              <w:right w:val="single" w:sz="4" w:space="0" w:color="auto"/>
            </w:tcBorders>
          </w:tcPr>
          <w:p w:rsidR="007C657E" w:rsidRPr="00B50157" w:rsidRDefault="007C657E" w:rsidP="00831CE7">
            <w:pPr>
              <w:widowControl/>
              <w:autoSpaceDE/>
              <w:autoSpaceDN/>
              <w:adjustRightInd/>
              <w:ind w:firstLine="0"/>
              <w:jc w:val="left"/>
              <w:rPr>
                <w:lang w:val="en-GB"/>
              </w:rPr>
            </w:pPr>
          </w:p>
        </w:tc>
        <w:tc>
          <w:tcPr>
            <w:tcW w:w="1164" w:type="dxa"/>
            <w:tcBorders>
              <w:top w:val="single" w:sz="4" w:space="0" w:color="auto"/>
              <w:left w:val="single" w:sz="4" w:space="0" w:color="auto"/>
              <w:bottom w:val="single" w:sz="4" w:space="0" w:color="auto"/>
              <w:right w:val="single" w:sz="4" w:space="0" w:color="auto"/>
            </w:tcBorders>
          </w:tcPr>
          <w:p w:rsidR="007C657E" w:rsidRPr="00B50157" w:rsidRDefault="007C657E" w:rsidP="00831CE7">
            <w:pPr>
              <w:widowControl/>
              <w:autoSpaceDE/>
              <w:autoSpaceDN/>
              <w:adjustRightInd/>
              <w:ind w:firstLine="0"/>
              <w:jc w:val="left"/>
              <w:rPr>
                <w:lang w:val="en-GB"/>
              </w:rPr>
            </w:pPr>
          </w:p>
        </w:tc>
      </w:tr>
      <w:tr w:rsidR="007C657E" w:rsidRPr="00B50157" w:rsidTr="007C657E">
        <w:tc>
          <w:tcPr>
            <w:tcW w:w="1346" w:type="dxa"/>
            <w:tcBorders>
              <w:top w:val="single" w:sz="4" w:space="0" w:color="auto"/>
              <w:left w:val="single" w:sz="4" w:space="0" w:color="auto"/>
              <w:bottom w:val="single" w:sz="4" w:space="0" w:color="auto"/>
              <w:right w:val="single" w:sz="4" w:space="0" w:color="auto"/>
            </w:tcBorders>
          </w:tcPr>
          <w:p w:rsidR="007C657E" w:rsidRPr="00B50157" w:rsidRDefault="007C657E" w:rsidP="00831CE7">
            <w:pPr>
              <w:widowControl/>
              <w:autoSpaceDE/>
              <w:autoSpaceDN/>
              <w:adjustRightInd/>
              <w:ind w:firstLine="0"/>
              <w:jc w:val="left"/>
              <w:rPr>
                <w:lang w:val="en-GB"/>
              </w:rPr>
            </w:pPr>
            <w:r w:rsidRPr="007C657E">
              <w:rPr>
                <w:lang w:val="en-GB"/>
              </w:rPr>
              <w:t xml:space="preserve">ТВ </w:t>
            </w:r>
            <w:proofErr w:type="spellStart"/>
            <w:r w:rsidRPr="007C657E">
              <w:rPr>
                <w:lang w:val="en-GB"/>
              </w:rPr>
              <w:t>экраны</w:t>
            </w:r>
            <w:proofErr w:type="spellEnd"/>
          </w:p>
        </w:tc>
        <w:tc>
          <w:tcPr>
            <w:tcW w:w="1128" w:type="dxa"/>
            <w:tcBorders>
              <w:top w:val="single" w:sz="4" w:space="0" w:color="auto"/>
              <w:left w:val="single" w:sz="4" w:space="0" w:color="auto"/>
              <w:bottom w:val="single" w:sz="4" w:space="0" w:color="auto"/>
              <w:right w:val="single" w:sz="4" w:space="0" w:color="auto"/>
            </w:tcBorders>
          </w:tcPr>
          <w:p w:rsidR="007C657E" w:rsidRPr="00B50157" w:rsidRDefault="007C657E" w:rsidP="00831CE7">
            <w:pPr>
              <w:widowControl/>
              <w:autoSpaceDE/>
              <w:autoSpaceDN/>
              <w:adjustRightInd/>
              <w:ind w:firstLine="0"/>
              <w:jc w:val="left"/>
              <w:rPr>
                <w:lang w:val="en-GB"/>
              </w:rPr>
            </w:pPr>
          </w:p>
        </w:tc>
        <w:tc>
          <w:tcPr>
            <w:tcW w:w="868" w:type="dxa"/>
            <w:tcBorders>
              <w:top w:val="single" w:sz="4" w:space="0" w:color="auto"/>
              <w:left w:val="single" w:sz="4" w:space="0" w:color="auto"/>
              <w:bottom w:val="single" w:sz="4" w:space="0" w:color="auto"/>
              <w:right w:val="single" w:sz="4" w:space="0" w:color="auto"/>
            </w:tcBorders>
          </w:tcPr>
          <w:p w:rsidR="007C657E" w:rsidRPr="00B50157" w:rsidRDefault="007C657E" w:rsidP="00831CE7">
            <w:pPr>
              <w:widowControl/>
              <w:autoSpaceDE/>
              <w:autoSpaceDN/>
              <w:adjustRightInd/>
              <w:ind w:firstLine="0"/>
              <w:jc w:val="center"/>
              <w:rPr>
                <w:lang w:val="en-GB"/>
              </w:rPr>
            </w:pPr>
            <w:r w:rsidRPr="007C657E">
              <w:rPr>
                <w:lang w:val="en-GB"/>
              </w:rPr>
              <w:t>X</w:t>
            </w:r>
          </w:p>
        </w:tc>
        <w:tc>
          <w:tcPr>
            <w:tcW w:w="1060" w:type="dxa"/>
            <w:tcBorders>
              <w:top w:val="single" w:sz="4" w:space="0" w:color="auto"/>
              <w:left w:val="single" w:sz="4" w:space="0" w:color="auto"/>
              <w:bottom w:val="single" w:sz="4" w:space="0" w:color="auto"/>
              <w:right w:val="single" w:sz="4" w:space="0" w:color="auto"/>
            </w:tcBorders>
          </w:tcPr>
          <w:p w:rsidR="007C657E" w:rsidRPr="00B50157" w:rsidRDefault="007C657E" w:rsidP="00831CE7">
            <w:pPr>
              <w:widowControl/>
              <w:autoSpaceDE/>
              <w:autoSpaceDN/>
              <w:adjustRightInd/>
              <w:ind w:firstLine="0"/>
              <w:jc w:val="center"/>
              <w:rPr>
                <w:lang w:val="en-GB"/>
              </w:rPr>
            </w:pPr>
          </w:p>
        </w:tc>
        <w:tc>
          <w:tcPr>
            <w:tcW w:w="771" w:type="dxa"/>
            <w:tcBorders>
              <w:top w:val="single" w:sz="4" w:space="0" w:color="auto"/>
              <w:left w:val="single" w:sz="4" w:space="0" w:color="auto"/>
              <w:bottom w:val="single" w:sz="4" w:space="0" w:color="auto"/>
              <w:right w:val="single" w:sz="4" w:space="0" w:color="auto"/>
            </w:tcBorders>
          </w:tcPr>
          <w:p w:rsidR="007C657E" w:rsidRPr="00B50157" w:rsidRDefault="007C657E" w:rsidP="00831CE7">
            <w:pPr>
              <w:widowControl/>
              <w:autoSpaceDE/>
              <w:autoSpaceDN/>
              <w:adjustRightInd/>
              <w:ind w:firstLine="0"/>
              <w:jc w:val="center"/>
              <w:rPr>
                <w:lang w:val="en-GB"/>
              </w:rPr>
            </w:pPr>
          </w:p>
        </w:tc>
        <w:tc>
          <w:tcPr>
            <w:tcW w:w="709" w:type="dxa"/>
            <w:tcBorders>
              <w:top w:val="single" w:sz="4" w:space="0" w:color="auto"/>
              <w:left w:val="single" w:sz="4" w:space="0" w:color="auto"/>
              <w:bottom w:val="single" w:sz="4" w:space="0" w:color="auto"/>
              <w:right w:val="single" w:sz="4" w:space="0" w:color="auto"/>
            </w:tcBorders>
          </w:tcPr>
          <w:p w:rsidR="007C657E" w:rsidRPr="00B50157" w:rsidRDefault="007C657E" w:rsidP="00831CE7">
            <w:pPr>
              <w:widowControl/>
              <w:autoSpaceDE/>
              <w:autoSpaceDN/>
              <w:adjustRightInd/>
              <w:ind w:firstLine="0"/>
              <w:jc w:val="center"/>
              <w:rPr>
                <w:lang w:val="en-GB"/>
              </w:rPr>
            </w:pPr>
          </w:p>
        </w:tc>
        <w:tc>
          <w:tcPr>
            <w:tcW w:w="992" w:type="dxa"/>
            <w:tcBorders>
              <w:top w:val="single" w:sz="4" w:space="0" w:color="auto"/>
              <w:left w:val="single" w:sz="4" w:space="0" w:color="auto"/>
              <w:bottom w:val="single" w:sz="4" w:space="0" w:color="auto"/>
              <w:right w:val="single" w:sz="4" w:space="0" w:color="auto"/>
            </w:tcBorders>
          </w:tcPr>
          <w:p w:rsidR="007C657E" w:rsidRPr="00B50157" w:rsidRDefault="007C657E" w:rsidP="00831CE7">
            <w:pPr>
              <w:widowControl/>
              <w:autoSpaceDE/>
              <w:autoSpaceDN/>
              <w:adjustRightInd/>
              <w:ind w:firstLine="0"/>
              <w:jc w:val="center"/>
              <w:rPr>
                <w:lang w:val="en-GB"/>
              </w:rPr>
            </w:pPr>
            <w:r w:rsidRPr="007C657E">
              <w:rPr>
                <w:lang w:val="en-GB"/>
              </w:rPr>
              <w:t>5</w:t>
            </w:r>
          </w:p>
        </w:tc>
        <w:tc>
          <w:tcPr>
            <w:tcW w:w="1671" w:type="dxa"/>
            <w:tcBorders>
              <w:top w:val="single" w:sz="4" w:space="0" w:color="auto"/>
              <w:left w:val="single" w:sz="4" w:space="0" w:color="auto"/>
              <w:bottom w:val="single" w:sz="4" w:space="0" w:color="auto"/>
              <w:right w:val="single" w:sz="4" w:space="0" w:color="auto"/>
            </w:tcBorders>
          </w:tcPr>
          <w:p w:rsidR="007C657E" w:rsidRPr="00B50157" w:rsidRDefault="007C657E" w:rsidP="00831CE7">
            <w:pPr>
              <w:widowControl/>
              <w:autoSpaceDE/>
              <w:autoSpaceDN/>
              <w:adjustRightInd/>
              <w:ind w:firstLine="0"/>
              <w:jc w:val="left"/>
              <w:rPr>
                <w:lang w:val="en-GB"/>
              </w:rPr>
            </w:pPr>
          </w:p>
        </w:tc>
        <w:tc>
          <w:tcPr>
            <w:tcW w:w="1164" w:type="dxa"/>
            <w:tcBorders>
              <w:top w:val="single" w:sz="4" w:space="0" w:color="auto"/>
              <w:left w:val="single" w:sz="4" w:space="0" w:color="auto"/>
              <w:bottom w:val="single" w:sz="4" w:space="0" w:color="auto"/>
              <w:right w:val="single" w:sz="4" w:space="0" w:color="auto"/>
            </w:tcBorders>
          </w:tcPr>
          <w:p w:rsidR="007C657E" w:rsidRPr="00B50157" w:rsidRDefault="007C657E" w:rsidP="00831CE7">
            <w:pPr>
              <w:widowControl/>
              <w:autoSpaceDE/>
              <w:autoSpaceDN/>
              <w:adjustRightInd/>
              <w:ind w:firstLine="0"/>
              <w:jc w:val="left"/>
              <w:rPr>
                <w:lang w:val="en-GB"/>
              </w:rPr>
            </w:pPr>
          </w:p>
        </w:tc>
      </w:tr>
      <w:tr w:rsidR="007C657E" w:rsidRPr="00B50157" w:rsidTr="007C657E">
        <w:tc>
          <w:tcPr>
            <w:tcW w:w="1346" w:type="dxa"/>
            <w:tcBorders>
              <w:top w:val="single" w:sz="4" w:space="0" w:color="auto"/>
              <w:left w:val="single" w:sz="4" w:space="0" w:color="auto"/>
              <w:bottom w:val="single" w:sz="4" w:space="0" w:color="auto"/>
              <w:right w:val="single" w:sz="4" w:space="0" w:color="auto"/>
            </w:tcBorders>
          </w:tcPr>
          <w:p w:rsidR="007C657E" w:rsidRPr="00B50157" w:rsidRDefault="007C657E" w:rsidP="00831CE7">
            <w:pPr>
              <w:widowControl/>
              <w:autoSpaceDE/>
              <w:autoSpaceDN/>
              <w:adjustRightInd/>
              <w:ind w:firstLine="0"/>
              <w:jc w:val="left"/>
              <w:rPr>
                <w:lang w:val="en-GB"/>
              </w:rPr>
            </w:pPr>
            <w:proofErr w:type="spellStart"/>
            <w:r w:rsidRPr="007C657E">
              <w:rPr>
                <w:lang w:val="en-GB"/>
              </w:rPr>
              <w:t>Кабина</w:t>
            </w:r>
            <w:proofErr w:type="spellEnd"/>
            <w:r w:rsidRPr="007C657E">
              <w:rPr>
                <w:lang w:val="en-GB"/>
              </w:rPr>
              <w:t xml:space="preserve"> </w:t>
            </w:r>
            <w:proofErr w:type="spellStart"/>
            <w:r w:rsidRPr="007C657E">
              <w:rPr>
                <w:lang w:val="en-GB"/>
              </w:rPr>
              <w:t>водителя</w:t>
            </w:r>
            <w:proofErr w:type="spellEnd"/>
          </w:p>
        </w:tc>
        <w:tc>
          <w:tcPr>
            <w:tcW w:w="1128" w:type="dxa"/>
            <w:tcBorders>
              <w:top w:val="single" w:sz="4" w:space="0" w:color="auto"/>
              <w:left w:val="single" w:sz="4" w:space="0" w:color="auto"/>
              <w:bottom w:val="single" w:sz="4" w:space="0" w:color="auto"/>
              <w:right w:val="single" w:sz="4" w:space="0" w:color="auto"/>
            </w:tcBorders>
          </w:tcPr>
          <w:p w:rsidR="007C657E" w:rsidRPr="00B50157" w:rsidRDefault="007C657E" w:rsidP="00831CE7">
            <w:pPr>
              <w:widowControl/>
              <w:autoSpaceDE/>
              <w:autoSpaceDN/>
              <w:adjustRightInd/>
              <w:ind w:firstLine="0"/>
              <w:jc w:val="left"/>
              <w:rPr>
                <w:lang w:val="en-GB"/>
              </w:rPr>
            </w:pPr>
          </w:p>
        </w:tc>
        <w:tc>
          <w:tcPr>
            <w:tcW w:w="868" w:type="dxa"/>
            <w:tcBorders>
              <w:top w:val="single" w:sz="4" w:space="0" w:color="auto"/>
              <w:left w:val="single" w:sz="4" w:space="0" w:color="auto"/>
              <w:bottom w:val="single" w:sz="4" w:space="0" w:color="auto"/>
              <w:right w:val="single" w:sz="4" w:space="0" w:color="auto"/>
            </w:tcBorders>
          </w:tcPr>
          <w:p w:rsidR="007C657E" w:rsidRPr="007C657E" w:rsidRDefault="007C657E" w:rsidP="00831CE7">
            <w:pPr>
              <w:widowControl/>
              <w:autoSpaceDE/>
              <w:autoSpaceDN/>
              <w:adjustRightInd/>
              <w:ind w:firstLine="0"/>
              <w:jc w:val="center"/>
              <w:rPr>
                <w:lang w:val="en-GB"/>
              </w:rPr>
            </w:pPr>
            <w:r w:rsidRPr="007C657E">
              <w:rPr>
                <w:lang w:val="en-GB"/>
              </w:rPr>
              <w:t>X</w:t>
            </w:r>
          </w:p>
        </w:tc>
        <w:tc>
          <w:tcPr>
            <w:tcW w:w="1060" w:type="dxa"/>
            <w:tcBorders>
              <w:top w:val="single" w:sz="4" w:space="0" w:color="auto"/>
              <w:left w:val="single" w:sz="4" w:space="0" w:color="auto"/>
              <w:bottom w:val="single" w:sz="4" w:space="0" w:color="auto"/>
              <w:right w:val="single" w:sz="4" w:space="0" w:color="auto"/>
            </w:tcBorders>
          </w:tcPr>
          <w:p w:rsidR="007C657E" w:rsidRPr="007C657E" w:rsidRDefault="007C657E" w:rsidP="00831CE7">
            <w:pPr>
              <w:widowControl/>
              <w:autoSpaceDE/>
              <w:autoSpaceDN/>
              <w:adjustRightInd/>
              <w:ind w:firstLine="0"/>
              <w:jc w:val="center"/>
              <w:rPr>
                <w:lang w:val="en-GB"/>
              </w:rPr>
            </w:pPr>
          </w:p>
        </w:tc>
        <w:tc>
          <w:tcPr>
            <w:tcW w:w="771" w:type="dxa"/>
            <w:tcBorders>
              <w:top w:val="single" w:sz="4" w:space="0" w:color="auto"/>
              <w:left w:val="single" w:sz="4" w:space="0" w:color="auto"/>
              <w:bottom w:val="single" w:sz="4" w:space="0" w:color="auto"/>
              <w:right w:val="single" w:sz="4" w:space="0" w:color="auto"/>
            </w:tcBorders>
          </w:tcPr>
          <w:p w:rsidR="007C657E" w:rsidRPr="007C657E" w:rsidRDefault="007C657E" w:rsidP="00831CE7">
            <w:pPr>
              <w:widowControl/>
              <w:autoSpaceDE/>
              <w:autoSpaceDN/>
              <w:adjustRightInd/>
              <w:ind w:firstLine="0"/>
              <w:jc w:val="center"/>
              <w:rPr>
                <w:lang w:val="en-GB"/>
              </w:rPr>
            </w:pPr>
          </w:p>
        </w:tc>
        <w:tc>
          <w:tcPr>
            <w:tcW w:w="709" w:type="dxa"/>
            <w:tcBorders>
              <w:top w:val="single" w:sz="4" w:space="0" w:color="auto"/>
              <w:left w:val="single" w:sz="4" w:space="0" w:color="auto"/>
              <w:bottom w:val="single" w:sz="4" w:space="0" w:color="auto"/>
              <w:right w:val="single" w:sz="4" w:space="0" w:color="auto"/>
            </w:tcBorders>
          </w:tcPr>
          <w:p w:rsidR="007C657E" w:rsidRPr="007C657E" w:rsidRDefault="007C657E" w:rsidP="00831CE7">
            <w:pPr>
              <w:widowControl/>
              <w:autoSpaceDE/>
              <w:autoSpaceDN/>
              <w:adjustRightInd/>
              <w:ind w:firstLine="0"/>
              <w:jc w:val="center"/>
              <w:rPr>
                <w:lang w:val="en-GB"/>
              </w:rPr>
            </w:pPr>
            <w:r w:rsidRPr="007C657E">
              <w:rPr>
                <w:lang w:val="en-GB"/>
              </w:rPr>
              <w:t>X</w:t>
            </w:r>
          </w:p>
        </w:tc>
        <w:tc>
          <w:tcPr>
            <w:tcW w:w="992" w:type="dxa"/>
            <w:tcBorders>
              <w:top w:val="single" w:sz="4" w:space="0" w:color="auto"/>
              <w:left w:val="single" w:sz="4" w:space="0" w:color="auto"/>
              <w:bottom w:val="single" w:sz="4" w:space="0" w:color="auto"/>
              <w:right w:val="single" w:sz="4" w:space="0" w:color="auto"/>
            </w:tcBorders>
          </w:tcPr>
          <w:p w:rsidR="007C657E" w:rsidRPr="007C657E" w:rsidRDefault="007C657E" w:rsidP="00831CE7">
            <w:pPr>
              <w:widowControl/>
              <w:autoSpaceDE/>
              <w:autoSpaceDN/>
              <w:adjustRightInd/>
              <w:ind w:firstLine="0"/>
              <w:jc w:val="center"/>
              <w:rPr>
                <w:lang w:val="en-GB"/>
              </w:rPr>
            </w:pPr>
            <w:r w:rsidRPr="007C657E">
              <w:rPr>
                <w:lang w:val="en-GB"/>
              </w:rPr>
              <w:t>2</w:t>
            </w:r>
          </w:p>
        </w:tc>
        <w:tc>
          <w:tcPr>
            <w:tcW w:w="1671" w:type="dxa"/>
            <w:tcBorders>
              <w:top w:val="single" w:sz="4" w:space="0" w:color="auto"/>
              <w:left w:val="single" w:sz="4" w:space="0" w:color="auto"/>
              <w:bottom w:val="single" w:sz="4" w:space="0" w:color="auto"/>
              <w:right w:val="single" w:sz="4" w:space="0" w:color="auto"/>
            </w:tcBorders>
          </w:tcPr>
          <w:p w:rsidR="007C657E" w:rsidRPr="007C657E" w:rsidRDefault="007C657E" w:rsidP="00831CE7">
            <w:pPr>
              <w:widowControl/>
              <w:autoSpaceDE/>
              <w:autoSpaceDN/>
              <w:adjustRightInd/>
              <w:ind w:firstLine="0"/>
              <w:jc w:val="left"/>
              <w:rPr>
                <w:lang w:val="en-GB"/>
              </w:rPr>
            </w:pPr>
          </w:p>
        </w:tc>
        <w:tc>
          <w:tcPr>
            <w:tcW w:w="1164" w:type="dxa"/>
            <w:tcBorders>
              <w:top w:val="single" w:sz="4" w:space="0" w:color="auto"/>
              <w:left w:val="single" w:sz="4" w:space="0" w:color="auto"/>
              <w:bottom w:val="single" w:sz="4" w:space="0" w:color="auto"/>
              <w:right w:val="single" w:sz="4" w:space="0" w:color="auto"/>
            </w:tcBorders>
          </w:tcPr>
          <w:p w:rsidR="007C657E" w:rsidRPr="007C657E" w:rsidRDefault="007C657E" w:rsidP="00831CE7">
            <w:pPr>
              <w:widowControl/>
              <w:autoSpaceDE/>
              <w:autoSpaceDN/>
              <w:adjustRightInd/>
              <w:ind w:firstLine="0"/>
              <w:jc w:val="left"/>
              <w:rPr>
                <w:lang w:val="en-GB"/>
              </w:rPr>
            </w:pPr>
          </w:p>
        </w:tc>
      </w:tr>
      <w:tr w:rsidR="007C657E" w:rsidRPr="00B50157" w:rsidTr="00831CE7">
        <w:trPr>
          <w:cantSplit/>
        </w:trPr>
        <w:tc>
          <w:tcPr>
            <w:tcW w:w="8545" w:type="dxa"/>
            <w:gridSpan w:val="8"/>
            <w:tcBorders>
              <w:top w:val="single" w:sz="4" w:space="0" w:color="auto"/>
              <w:left w:val="single" w:sz="4" w:space="0" w:color="auto"/>
              <w:bottom w:val="single" w:sz="4" w:space="0" w:color="auto"/>
              <w:right w:val="single" w:sz="4" w:space="0" w:color="auto"/>
            </w:tcBorders>
          </w:tcPr>
          <w:p w:rsidR="007C657E" w:rsidRPr="00B50157" w:rsidRDefault="007C657E" w:rsidP="00831CE7">
            <w:pPr>
              <w:widowControl/>
              <w:autoSpaceDE/>
              <w:autoSpaceDN/>
              <w:adjustRightInd/>
              <w:ind w:firstLine="0"/>
              <w:jc w:val="left"/>
              <w:rPr>
                <w:lang w:val="de-DE"/>
              </w:rPr>
            </w:pPr>
            <w:r w:rsidRPr="00B50157">
              <w:t>Общая оценка:</w:t>
            </w:r>
          </w:p>
        </w:tc>
        <w:tc>
          <w:tcPr>
            <w:tcW w:w="1164" w:type="dxa"/>
            <w:tcBorders>
              <w:top w:val="single" w:sz="4" w:space="0" w:color="auto"/>
              <w:left w:val="single" w:sz="4" w:space="0" w:color="auto"/>
              <w:bottom w:val="single" w:sz="4" w:space="0" w:color="auto"/>
              <w:right w:val="single" w:sz="4" w:space="0" w:color="auto"/>
            </w:tcBorders>
          </w:tcPr>
          <w:p w:rsidR="007C657E" w:rsidRPr="00B50157" w:rsidRDefault="007C657E" w:rsidP="00831CE7">
            <w:pPr>
              <w:widowControl/>
              <w:autoSpaceDE/>
              <w:autoSpaceDN/>
              <w:adjustRightInd/>
              <w:ind w:firstLine="0"/>
              <w:jc w:val="center"/>
              <w:rPr>
                <w:lang w:val="de-DE"/>
              </w:rPr>
            </w:pPr>
            <w:r w:rsidRPr="00B50157">
              <w:t xml:space="preserve">M = </w:t>
            </w:r>
            <w:r w:rsidRPr="00B50157">
              <w:rPr>
                <w:i/>
                <w:iCs/>
              </w:rPr>
              <w:sym w:font="Symbol" w:char="F053"/>
            </w:r>
            <w:r w:rsidRPr="00B50157">
              <w:rPr>
                <w:vertAlign w:val="subscript"/>
              </w:rPr>
              <w:t>i</w:t>
            </w:r>
            <w:r w:rsidRPr="00B50157">
              <w:t xml:space="preserve"> </w:t>
            </w:r>
            <w:r w:rsidRPr="00B50157">
              <w:rPr>
                <w:i/>
                <w:iCs/>
              </w:rPr>
              <w:sym w:font="Symbol" w:char="F061"/>
            </w:r>
            <w:proofErr w:type="spellStart"/>
            <w:r w:rsidRPr="00B50157">
              <w:rPr>
                <w:vertAlign w:val="subscript"/>
              </w:rPr>
              <w:t>i</w:t>
            </w:r>
            <w:proofErr w:type="spellEnd"/>
            <w:r w:rsidRPr="00B50157">
              <w:t xml:space="preserve"> </w:t>
            </w:r>
            <w:proofErr w:type="spellStart"/>
            <w:r w:rsidRPr="00B50157">
              <w:rPr>
                <w:i/>
                <w:iCs/>
              </w:rPr>
              <w:t>V</w:t>
            </w:r>
            <w:r w:rsidRPr="00B50157">
              <w:rPr>
                <w:vertAlign w:val="subscript"/>
              </w:rPr>
              <w:t>i</w:t>
            </w:r>
            <w:proofErr w:type="spellEnd"/>
          </w:p>
        </w:tc>
      </w:tr>
      <w:tr w:rsidR="007C657E" w:rsidRPr="00B50157" w:rsidTr="00831CE7">
        <w:trPr>
          <w:cantSplit/>
        </w:trPr>
        <w:tc>
          <w:tcPr>
            <w:tcW w:w="9709" w:type="dxa"/>
            <w:gridSpan w:val="9"/>
            <w:tcBorders>
              <w:top w:val="single" w:sz="4" w:space="0" w:color="auto"/>
              <w:left w:val="single" w:sz="4" w:space="0" w:color="auto"/>
              <w:bottom w:val="single" w:sz="4" w:space="0" w:color="auto"/>
              <w:right w:val="single" w:sz="4" w:space="0" w:color="auto"/>
            </w:tcBorders>
          </w:tcPr>
          <w:p w:rsidR="007C657E" w:rsidRPr="00B50157" w:rsidRDefault="007C657E" w:rsidP="00831CE7">
            <w:pPr>
              <w:widowControl/>
              <w:autoSpaceDE/>
              <w:autoSpaceDN/>
              <w:adjustRightInd/>
              <w:ind w:firstLine="0"/>
              <w:jc w:val="left"/>
            </w:pPr>
            <w:proofErr w:type="gramStart"/>
            <w:r w:rsidRPr="00B50157">
              <w:rPr>
                <w:lang w:val="en-US"/>
              </w:rPr>
              <w:t>i</w:t>
            </w:r>
            <w:proofErr w:type="gramEnd"/>
            <w:r w:rsidRPr="00B50157">
              <w:t xml:space="preserve">: компонент, </w:t>
            </w:r>
            <w:r w:rsidRPr="00B50157">
              <w:rPr>
                <w:lang w:val="en-US"/>
              </w:rPr>
              <w:t>j</w:t>
            </w:r>
            <w:r w:rsidRPr="00B50157">
              <w:t xml:space="preserve"> аспект, </w:t>
            </w:r>
            <w:proofErr w:type="spellStart"/>
            <w:r w:rsidRPr="00B50157">
              <w:rPr>
                <w:i/>
                <w:iCs/>
                <w:lang w:val="en-US"/>
              </w:rPr>
              <w:t>m</w:t>
            </w:r>
            <w:r w:rsidRPr="00B50157">
              <w:rPr>
                <w:vertAlign w:val="subscript"/>
                <w:lang w:val="en-US"/>
              </w:rPr>
              <w:t>ij</w:t>
            </w:r>
            <w:proofErr w:type="spellEnd"/>
            <w:r w:rsidRPr="00B50157">
              <w:t xml:space="preserve"> оценка за компонент </w:t>
            </w:r>
            <w:r w:rsidRPr="00B50157">
              <w:rPr>
                <w:lang w:val="en-US"/>
              </w:rPr>
              <w:t>i</w:t>
            </w:r>
            <w:r w:rsidRPr="00B50157">
              <w:t xml:space="preserve"> и аспект </w:t>
            </w:r>
            <w:r w:rsidRPr="00B50157">
              <w:rPr>
                <w:lang w:val="en-US"/>
              </w:rPr>
              <w:t>j</w:t>
            </w:r>
            <w:r w:rsidRPr="00B50157">
              <w:t>.</w:t>
            </w:r>
          </w:p>
          <w:p w:rsidR="007C657E" w:rsidRPr="00B50157" w:rsidRDefault="007C657E" w:rsidP="00831CE7">
            <w:pPr>
              <w:widowControl/>
              <w:autoSpaceDE/>
              <w:autoSpaceDN/>
              <w:adjustRightInd/>
              <w:ind w:firstLine="0"/>
              <w:jc w:val="left"/>
            </w:pPr>
            <w:proofErr w:type="spellStart"/>
            <w:r w:rsidRPr="00B50157">
              <w:rPr>
                <w:i/>
                <w:iCs/>
              </w:rPr>
              <w:t>n</w:t>
            </w:r>
            <w:r w:rsidRPr="00B50157">
              <w:rPr>
                <w:vertAlign w:val="subscript"/>
              </w:rPr>
              <w:t>i</w:t>
            </w:r>
            <w:proofErr w:type="spellEnd"/>
            <w:r w:rsidRPr="00B50157">
              <w:t xml:space="preserve"> = количество критериев, применимых к компоненту I.</w:t>
            </w:r>
          </w:p>
          <w:p w:rsidR="007C657E" w:rsidRPr="00B50157" w:rsidRDefault="007C657E" w:rsidP="00831CE7">
            <w:pPr>
              <w:widowControl/>
              <w:autoSpaceDE/>
              <w:autoSpaceDN/>
              <w:adjustRightInd/>
              <w:ind w:firstLine="0"/>
              <w:jc w:val="left"/>
              <w:rPr>
                <w:lang w:val="en-GB"/>
              </w:rPr>
            </w:pPr>
            <w:r w:rsidRPr="00B50157">
              <w:t>X: неприменимо.</w:t>
            </w:r>
          </w:p>
        </w:tc>
      </w:tr>
    </w:tbl>
    <w:p w:rsidR="008C7752" w:rsidRDefault="008C7752">
      <w:pPr>
        <w:widowControl/>
        <w:autoSpaceDE/>
        <w:autoSpaceDN/>
        <w:adjustRightInd/>
        <w:ind w:firstLine="0"/>
        <w:jc w:val="left"/>
        <w:rPr>
          <w:sz w:val="24"/>
          <w:szCs w:val="24"/>
          <w:lang w:val="kk-KZ"/>
        </w:rPr>
      </w:pPr>
    </w:p>
    <w:p w:rsidR="007C657E" w:rsidRPr="007C657E" w:rsidRDefault="007C657E" w:rsidP="007C657E">
      <w:pPr>
        <w:widowControl/>
        <w:autoSpaceDE/>
        <w:autoSpaceDN/>
        <w:adjustRightInd/>
        <w:ind w:firstLine="567"/>
        <w:rPr>
          <w:sz w:val="24"/>
          <w:szCs w:val="24"/>
          <w:lang w:val="kk-KZ"/>
        </w:rPr>
      </w:pPr>
      <w:r w:rsidRPr="007C657E">
        <w:rPr>
          <w:sz w:val="24"/>
          <w:szCs w:val="24"/>
          <w:lang w:val="kk-KZ"/>
        </w:rPr>
        <w:t>Определение этого уровня соответствия основывается на позиции руководства (прежние результаты и поставленное под сомнение улучшение) и на позиции потребителя (ожидаемые оценки по каждому компоненту и значению см. в таблице А.5).</w:t>
      </w:r>
    </w:p>
    <w:p w:rsidR="007C657E" w:rsidRDefault="007C657E" w:rsidP="007C657E">
      <w:pPr>
        <w:widowControl/>
        <w:autoSpaceDE/>
        <w:autoSpaceDN/>
        <w:adjustRightInd/>
        <w:ind w:firstLine="567"/>
        <w:rPr>
          <w:sz w:val="24"/>
          <w:szCs w:val="24"/>
          <w:lang w:val="kk-KZ"/>
        </w:rPr>
      </w:pPr>
    </w:p>
    <w:p w:rsidR="008C7752" w:rsidRPr="007C657E" w:rsidRDefault="007C657E" w:rsidP="007C657E">
      <w:pPr>
        <w:widowControl/>
        <w:autoSpaceDE/>
        <w:autoSpaceDN/>
        <w:adjustRightInd/>
        <w:ind w:firstLine="0"/>
        <w:jc w:val="center"/>
        <w:rPr>
          <w:b/>
          <w:sz w:val="24"/>
          <w:szCs w:val="24"/>
          <w:lang w:val="kk-KZ"/>
        </w:rPr>
      </w:pPr>
      <w:r w:rsidRPr="007C657E">
        <w:rPr>
          <w:b/>
          <w:sz w:val="24"/>
          <w:szCs w:val="24"/>
          <w:lang w:val="kk-KZ"/>
        </w:rPr>
        <w:t>Таблица A.5 - Определение порога соответствия</w:t>
      </w:r>
    </w:p>
    <w:p w:rsidR="008C7752" w:rsidRDefault="008C7752">
      <w:pPr>
        <w:widowControl/>
        <w:autoSpaceDE/>
        <w:autoSpaceDN/>
        <w:adjustRightInd/>
        <w:ind w:firstLine="0"/>
        <w:jc w:val="left"/>
        <w:rPr>
          <w:sz w:val="24"/>
          <w:szCs w:val="24"/>
          <w:lang w:val="kk-KZ"/>
        </w:rPr>
      </w:pPr>
    </w:p>
    <w:tbl>
      <w:tblPr>
        <w:tblW w:w="989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567"/>
        <w:gridCol w:w="1055"/>
        <w:gridCol w:w="720"/>
        <w:gridCol w:w="1060"/>
        <w:gridCol w:w="868"/>
        <w:gridCol w:w="868"/>
        <w:gridCol w:w="1060"/>
        <w:gridCol w:w="1347"/>
        <w:gridCol w:w="1347"/>
      </w:tblGrid>
      <w:tr w:rsidR="007C657E" w:rsidRPr="007C657E" w:rsidTr="00382B96">
        <w:tc>
          <w:tcPr>
            <w:tcW w:w="1567" w:type="dxa"/>
            <w:tcBorders>
              <w:top w:val="single" w:sz="4" w:space="0" w:color="auto"/>
              <w:left w:val="single" w:sz="4" w:space="0" w:color="auto"/>
              <w:bottom w:val="double" w:sz="4" w:space="0" w:color="auto"/>
              <w:right w:val="single" w:sz="4" w:space="0" w:color="auto"/>
            </w:tcBorders>
            <w:vAlign w:val="center"/>
          </w:tcPr>
          <w:p w:rsidR="007C657E" w:rsidRPr="007C657E" w:rsidRDefault="007C657E" w:rsidP="007C657E">
            <w:pPr>
              <w:widowControl/>
              <w:autoSpaceDE/>
              <w:autoSpaceDN/>
              <w:adjustRightInd/>
              <w:ind w:firstLine="0"/>
              <w:jc w:val="center"/>
              <w:rPr>
                <w:bCs/>
                <w:lang w:val="en-GB"/>
              </w:rPr>
            </w:pPr>
            <w:r w:rsidRPr="007C657E">
              <w:rPr>
                <w:bCs/>
              </w:rPr>
              <w:t>Аспект</w:t>
            </w:r>
          </w:p>
          <w:p w:rsidR="007C657E" w:rsidRPr="007C657E" w:rsidRDefault="007C657E" w:rsidP="007C657E">
            <w:pPr>
              <w:widowControl/>
              <w:autoSpaceDE/>
              <w:autoSpaceDN/>
              <w:adjustRightInd/>
              <w:ind w:firstLine="0"/>
              <w:jc w:val="center"/>
              <w:rPr>
                <w:bCs/>
                <w:lang w:val="en-GB"/>
              </w:rPr>
            </w:pPr>
            <w:r w:rsidRPr="007C657E">
              <w:rPr>
                <w:bCs/>
              </w:rPr>
              <w:t>Компонент /</w:t>
            </w:r>
          </w:p>
        </w:tc>
        <w:tc>
          <w:tcPr>
            <w:tcW w:w="1055" w:type="dxa"/>
            <w:tcBorders>
              <w:top w:val="single" w:sz="4" w:space="0" w:color="auto"/>
              <w:left w:val="single" w:sz="4" w:space="0" w:color="auto"/>
              <w:bottom w:val="double" w:sz="4" w:space="0" w:color="auto"/>
              <w:right w:val="single" w:sz="4" w:space="0" w:color="auto"/>
            </w:tcBorders>
            <w:vAlign w:val="center"/>
          </w:tcPr>
          <w:p w:rsidR="007C657E" w:rsidRPr="007C657E" w:rsidRDefault="007C657E" w:rsidP="007C657E">
            <w:pPr>
              <w:widowControl/>
              <w:autoSpaceDE/>
              <w:autoSpaceDN/>
              <w:adjustRightInd/>
              <w:ind w:firstLine="0"/>
              <w:jc w:val="center"/>
              <w:rPr>
                <w:bCs/>
                <w:lang w:val="en-GB"/>
              </w:rPr>
            </w:pPr>
            <w:r w:rsidRPr="007C657E">
              <w:rPr>
                <w:bCs/>
              </w:rPr>
              <w:t>Граффити</w:t>
            </w:r>
          </w:p>
        </w:tc>
        <w:tc>
          <w:tcPr>
            <w:tcW w:w="720" w:type="dxa"/>
            <w:tcBorders>
              <w:top w:val="single" w:sz="4" w:space="0" w:color="auto"/>
              <w:left w:val="single" w:sz="4" w:space="0" w:color="auto"/>
              <w:bottom w:val="double" w:sz="4" w:space="0" w:color="auto"/>
              <w:right w:val="single" w:sz="4" w:space="0" w:color="auto"/>
            </w:tcBorders>
            <w:vAlign w:val="center"/>
          </w:tcPr>
          <w:p w:rsidR="007C657E" w:rsidRPr="007C657E" w:rsidRDefault="007C657E" w:rsidP="007C657E">
            <w:pPr>
              <w:widowControl/>
              <w:autoSpaceDE/>
              <w:autoSpaceDN/>
              <w:adjustRightInd/>
              <w:ind w:firstLine="0"/>
              <w:jc w:val="center"/>
              <w:rPr>
                <w:bCs/>
                <w:lang w:val="en-GB"/>
              </w:rPr>
            </w:pPr>
            <w:r w:rsidRPr="007C657E">
              <w:rPr>
                <w:bCs/>
              </w:rPr>
              <w:t>Мусор</w:t>
            </w:r>
          </w:p>
        </w:tc>
        <w:tc>
          <w:tcPr>
            <w:tcW w:w="1060" w:type="dxa"/>
            <w:tcBorders>
              <w:top w:val="single" w:sz="4" w:space="0" w:color="auto"/>
              <w:left w:val="single" w:sz="4" w:space="0" w:color="auto"/>
              <w:bottom w:val="double" w:sz="4" w:space="0" w:color="auto"/>
              <w:right w:val="single" w:sz="4" w:space="0" w:color="auto"/>
            </w:tcBorders>
            <w:vAlign w:val="center"/>
          </w:tcPr>
          <w:p w:rsidR="007C657E" w:rsidRPr="007C657E" w:rsidRDefault="007C657E" w:rsidP="007C657E">
            <w:pPr>
              <w:widowControl/>
              <w:autoSpaceDE/>
              <w:autoSpaceDN/>
              <w:adjustRightInd/>
              <w:ind w:firstLine="0"/>
              <w:jc w:val="center"/>
              <w:rPr>
                <w:bCs/>
                <w:lang w:val="en-GB"/>
              </w:rPr>
            </w:pPr>
            <w:r w:rsidRPr="007C657E">
              <w:rPr>
                <w:bCs/>
              </w:rPr>
              <w:t>Наклейки</w:t>
            </w:r>
          </w:p>
        </w:tc>
        <w:tc>
          <w:tcPr>
            <w:tcW w:w="868" w:type="dxa"/>
            <w:tcBorders>
              <w:top w:val="single" w:sz="4" w:space="0" w:color="auto"/>
              <w:left w:val="single" w:sz="4" w:space="0" w:color="auto"/>
              <w:bottom w:val="double" w:sz="4" w:space="0" w:color="auto"/>
              <w:right w:val="single" w:sz="4" w:space="0" w:color="auto"/>
            </w:tcBorders>
            <w:vAlign w:val="center"/>
          </w:tcPr>
          <w:p w:rsidR="007C657E" w:rsidRPr="007C657E" w:rsidRDefault="007C657E" w:rsidP="007C657E">
            <w:pPr>
              <w:widowControl/>
              <w:autoSpaceDE/>
              <w:autoSpaceDN/>
              <w:adjustRightInd/>
              <w:ind w:firstLine="0"/>
              <w:jc w:val="center"/>
              <w:rPr>
                <w:bCs/>
                <w:lang w:val="en-GB"/>
              </w:rPr>
            </w:pPr>
            <w:r w:rsidRPr="007C657E">
              <w:rPr>
                <w:bCs/>
              </w:rPr>
              <w:t>Пятно</w:t>
            </w:r>
          </w:p>
        </w:tc>
        <w:tc>
          <w:tcPr>
            <w:tcW w:w="868" w:type="dxa"/>
            <w:tcBorders>
              <w:top w:val="single" w:sz="4" w:space="0" w:color="auto"/>
              <w:left w:val="single" w:sz="4" w:space="0" w:color="auto"/>
              <w:bottom w:val="double" w:sz="4" w:space="0" w:color="auto"/>
              <w:right w:val="single" w:sz="4" w:space="0" w:color="auto"/>
            </w:tcBorders>
            <w:vAlign w:val="center"/>
          </w:tcPr>
          <w:p w:rsidR="007C657E" w:rsidRPr="007C657E" w:rsidRDefault="007C657E" w:rsidP="007C657E">
            <w:pPr>
              <w:widowControl/>
              <w:autoSpaceDE/>
              <w:autoSpaceDN/>
              <w:adjustRightInd/>
              <w:ind w:firstLine="0"/>
              <w:jc w:val="center"/>
              <w:rPr>
                <w:bCs/>
                <w:lang w:val="en-GB"/>
              </w:rPr>
            </w:pPr>
            <w:r w:rsidRPr="007C657E">
              <w:rPr>
                <w:bCs/>
              </w:rPr>
              <w:t>Пыль</w:t>
            </w:r>
          </w:p>
        </w:tc>
        <w:tc>
          <w:tcPr>
            <w:tcW w:w="1060" w:type="dxa"/>
            <w:tcBorders>
              <w:top w:val="single" w:sz="4" w:space="0" w:color="auto"/>
              <w:left w:val="single" w:sz="4" w:space="0" w:color="auto"/>
              <w:bottom w:val="double" w:sz="4" w:space="0" w:color="auto"/>
              <w:right w:val="single" w:sz="4" w:space="0" w:color="auto"/>
            </w:tcBorders>
            <w:vAlign w:val="center"/>
          </w:tcPr>
          <w:p w:rsidR="007C657E" w:rsidRPr="007C657E" w:rsidRDefault="007C657E" w:rsidP="007C657E">
            <w:pPr>
              <w:widowControl/>
              <w:autoSpaceDE/>
              <w:autoSpaceDN/>
              <w:adjustRightInd/>
              <w:ind w:firstLine="0"/>
              <w:jc w:val="center"/>
              <w:rPr>
                <w:bCs/>
                <w:lang w:val="en-GB"/>
              </w:rPr>
            </w:pPr>
            <w:r w:rsidRPr="007C657E">
              <w:rPr>
                <w:bCs/>
              </w:rPr>
              <w:t>Значение</w:t>
            </w:r>
          </w:p>
          <w:p w:rsidR="007C657E" w:rsidRPr="007C657E" w:rsidRDefault="007C657E" w:rsidP="007C657E">
            <w:pPr>
              <w:widowControl/>
              <w:autoSpaceDE/>
              <w:autoSpaceDN/>
              <w:adjustRightInd/>
              <w:ind w:firstLine="0"/>
              <w:jc w:val="center"/>
              <w:rPr>
                <w:lang w:val="en-GB"/>
              </w:rPr>
            </w:pPr>
            <w:r w:rsidRPr="007C657E">
              <w:rPr>
                <w:bCs/>
                <w:i/>
                <w:iCs/>
              </w:rPr>
              <w:sym w:font="Symbol" w:char="F061"/>
            </w:r>
            <w:r w:rsidRPr="007C657E">
              <w:rPr>
                <w:bCs/>
                <w:vertAlign w:val="subscript"/>
              </w:rPr>
              <w:t>i</w:t>
            </w:r>
          </w:p>
          <w:p w:rsidR="007C657E" w:rsidRPr="007C657E" w:rsidRDefault="007C657E" w:rsidP="007C657E">
            <w:pPr>
              <w:widowControl/>
              <w:autoSpaceDE/>
              <w:autoSpaceDN/>
              <w:adjustRightInd/>
              <w:ind w:firstLine="0"/>
              <w:jc w:val="center"/>
              <w:rPr>
                <w:bCs/>
                <w:lang w:val="en-GB"/>
              </w:rPr>
            </w:pPr>
            <w:r w:rsidRPr="007C657E">
              <w:t>(%)</w:t>
            </w:r>
          </w:p>
        </w:tc>
        <w:tc>
          <w:tcPr>
            <w:tcW w:w="1347" w:type="dxa"/>
            <w:tcBorders>
              <w:top w:val="single" w:sz="4" w:space="0" w:color="auto"/>
              <w:left w:val="single" w:sz="4" w:space="0" w:color="auto"/>
              <w:bottom w:val="double" w:sz="4" w:space="0" w:color="auto"/>
              <w:right w:val="single" w:sz="4" w:space="0" w:color="auto"/>
            </w:tcBorders>
            <w:vAlign w:val="center"/>
          </w:tcPr>
          <w:p w:rsidR="007C657E" w:rsidRPr="007C657E" w:rsidRDefault="007C657E" w:rsidP="007C657E">
            <w:pPr>
              <w:widowControl/>
              <w:autoSpaceDE/>
              <w:autoSpaceDN/>
              <w:adjustRightInd/>
              <w:ind w:firstLine="0"/>
              <w:jc w:val="center"/>
              <w:rPr>
                <w:bCs/>
                <w:lang w:val="en-GB"/>
              </w:rPr>
            </w:pPr>
            <w:proofErr w:type="spellStart"/>
            <w:r w:rsidRPr="007C657E">
              <w:rPr>
                <w:bCs/>
                <w:i/>
                <w:iCs/>
              </w:rPr>
              <w:t>V</w:t>
            </w:r>
            <w:r w:rsidRPr="007C657E">
              <w:rPr>
                <w:bCs/>
                <w:vertAlign w:val="subscript"/>
              </w:rPr>
              <w:t>i</w:t>
            </w:r>
            <w:proofErr w:type="spellEnd"/>
            <w:r w:rsidRPr="007C657E">
              <w:rPr>
                <w:bCs/>
              </w:rPr>
              <w:t xml:space="preserve"> среднем</w:t>
            </w:r>
          </w:p>
          <w:p w:rsidR="007C657E" w:rsidRPr="007C657E" w:rsidRDefault="007C657E" w:rsidP="007C657E">
            <w:pPr>
              <w:widowControl/>
              <w:autoSpaceDE/>
              <w:autoSpaceDN/>
              <w:adjustRightInd/>
              <w:ind w:firstLine="0"/>
              <w:jc w:val="center"/>
              <w:rPr>
                <w:bCs/>
                <w:lang w:val="en-GB"/>
              </w:rPr>
            </w:pPr>
            <w:r w:rsidRPr="007C657E">
              <w:rPr>
                <w:bCs/>
              </w:rPr>
              <w:t>по критериям</w:t>
            </w:r>
          </w:p>
        </w:tc>
        <w:tc>
          <w:tcPr>
            <w:tcW w:w="1347" w:type="dxa"/>
            <w:tcBorders>
              <w:top w:val="single" w:sz="4" w:space="0" w:color="auto"/>
              <w:left w:val="single" w:sz="4" w:space="0" w:color="auto"/>
              <w:bottom w:val="double" w:sz="4" w:space="0" w:color="auto"/>
              <w:right w:val="single" w:sz="4" w:space="0" w:color="auto"/>
            </w:tcBorders>
          </w:tcPr>
          <w:p w:rsidR="007C657E" w:rsidRPr="007C657E" w:rsidRDefault="007C657E" w:rsidP="007C657E">
            <w:pPr>
              <w:widowControl/>
              <w:autoSpaceDE/>
              <w:autoSpaceDN/>
              <w:adjustRightInd/>
              <w:ind w:firstLine="0"/>
              <w:jc w:val="center"/>
              <w:rPr>
                <w:bCs/>
                <w:lang w:val="en-GB"/>
              </w:rPr>
            </w:pPr>
            <w:r w:rsidRPr="007C657E">
              <w:rPr>
                <w:bCs/>
              </w:rPr>
              <w:t>Результат</w:t>
            </w:r>
          </w:p>
          <w:p w:rsidR="007C657E" w:rsidRPr="007C657E" w:rsidRDefault="007C657E" w:rsidP="007C657E">
            <w:pPr>
              <w:widowControl/>
              <w:autoSpaceDE/>
              <w:autoSpaceDN/>
              <w:adjustRightInd/>
              <w:ind w:firstLine="0"/>
              <w:jc w:val="center"/>
              <w:rPr>
                <w:bCs/>
                <w:lang w:val="en-GB"/>
              </w:rPr>
            </w:pPr>
            <w:r w:rsidRPr="007C657E">
              <w:rPr>
                <w:bCs/>
                <w:i/>
                <w:iCs/>
              </w:rPr>
              <w:sym w:font="Symbol" w:char="F061"/>
            </w:r>
            <w:r w:rsidRPr="007C657E">
              <w:rPr>
                <w:bCs/>
                <w:vertAlign w:val="subscript"/>
              </w:rPr>
              <w:t>i</w:t>
            </w:r>
            <w:r w:rsidRPr="007C657E">
              <w:rPr>
                <w:bCs/>
              </w:rPr>
              <w:t xml:space="preserve"> * </w:t>
            </w:r>
            <w:proofErr w:type="spellStart"/>
            <w:r w:rsidRPr="007C657E">
              <w:rPr>
                <w:bCs/>
                <w:i/>
                <w:iCs/>
              </w:rPr>
              <w:t>V</w:t>
            </w:r>
            <w:r w:rsidRPr="007C657E">
              <w:rPr>
                <w:bCs/>
                <w:vertAlign w:val="subscript"/>
              </w:rPr>
              <w:t>i</w:t>
            </w:r>
            <w:proofErr w:type="spellEnd"/>
          </w:p>
        </w:tc>
      </w:tr>
      <w:tr w:rsidR="007C657E" w:rsidRPr="007C657E" w:rsidTr="00382B96">
        <w:tc>
          <w:tcPr>
            <w:tcW w:w="1567" w:type="dxa"/>
            <w:tcBorders>
              <w:top w:val="doub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left"/>
              <w:rPr>
                <w:lang w:val="en-GB"/>
              </w:rPr>
            </w:pPr>
            <w:r w:rsidRPr="007C657E">
              <w:t>Полы</w:t>
            </w:r>
          </w:p>
        </w:tc>
        <w:tc>
          <w:tcPr>
            <w:tcW w:w="1055" w:type="dxa"/>
            <w:tcBorders>
              <w:top w:val="doub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2</w:t>
            </w:r>
          </w:p>
        </w:tc>
        <w:tc>
          <w:tcPr>
            <w:tcW w:w="720" w:type="dxa"/>
            <w:tcBorders>
              <w:top w:val="doub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3</w:t>
            </w:r>
          </w:p>
        </w:tc>
        <w:tc>
          <w:tcPr>
            <w:tcW w:w="1060" w:type="dxa"/>
            <w:tcBorders>
              <w:top w:val="doub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2</w:t>
            </w:r>
          </w:p>
        </w:tc>
        <w:tc>
          <w:tcPr>
            <w:tcW w:w="868" w:type="dxa"/>
            <w:tcBorders>
              <w:top w:val="doub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3</w:t>
            </w:r>
          </w:p>
        </w:tc>
        <w:tc>
          <w:tcPr>
            <w:tcW w:w="868" w:type="dxa"/>
            <w:tcBorders>
              <w:top w:val="doub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2</w:t>
            </w:r>
          </w:p>
        </w:tc>
        <w:tc>
          <w:tcPr>
            <w:tcW w:w="1060" w:type="dxa"/>
            <w:tcBorders>
              <w:top w:val="doub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25</w:t>
            </w:r>
          </w:p>
        </w:tc>
        <w:tc>
          <w:tcPr>
            <w:tcW w:w="1347" w:type="dxa"/>
            <w:tcBorders>
              <w:top w:val="doub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2,4</w:t>
            </w:r>
          </w:p>
        </w:tc>
        <w:tc>
          <w:tcPr>
            <w:tcW w:w="1347" w:type="dxa"/>
            <w:tcBorders>
              <w:top w:val="doub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0,60</w:t>
            </w:r>
          </w:p>
        </w:tc>
      </w:tr>
      <w:tr w:rsidR="007C657E" w:rsidRPr="007C657E" w:rsidTr="007C657E">
        <w:tc>
          <w:tcPr>
            <w:tcW w:w="1567"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left"/>
              <w:rPr>
                <w:lang w:val="en-GB"/>
              </w:rPr>
            </w:pPr>
            <w:r w:rsidRPr="007C657E">
              <w:t>Сидения</w:t>
            </w:r>
          </w:p>
        </w:tc>
        <w:tc>
          <w:tcPr>
            <w:tcW w:w="1055"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3</w:t>
            </w:r>
          </w:p>
        </w:tc>
        <w:tc>
          <w:tcPr>
            <w:tcW w:w="720"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3</w:t>
            </w:r>
          </w:p>
        </w:tc>
        <w:tc>
          <w:tcPr>
            <w:tcW w:w="1060"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3</w:t>
            </w:r>
          </w:p>
        </w:tc>
        <w:tc>
          <w:tcPr>
            <w:tcW w:w="868"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2</w:t>
            </w:r>
          </w:p>
        </w:tc>
        <w:tc>
          <w:tcPr>
            <w:tcW w:w="868"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2</w:t>
            </w:r>
          </w:p>
        </w:tc>
        <w:tc>
          <w:tcPr>
            <w:tcW w:w="1060"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20</w:t>
            </w:r>
          </w:p>
        </w:tc>
        <w:tc>
          <w:tcPr>
            <w:tcW w:w="1347"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2,6</w:t>
            </w:r>
          </w:p>
        </w:tc>
        <w:tc>
          <w:tcPr>
            <w:tcW w:w="1347"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0,52</w:t>
            </w:r>
          </w:p>
        </w:tc>
      </w:tr>
      <w:tr w:rsidR="007C657E" w:rsidRPr="007C657E" w:rsidTr="007C657E">
        <w:tc>
          <w:tcPr>
            <w:tcW w:w="1567"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left"/>
              <w:rPr>
                <w:lang w:val="en-GB"/>
              </w:rPr>
            </w:pPr>
            <w:r w:rsidRPr="007C657E">
              <w:t>Двери</w:t>
            </w:r>
          </w:p>
        </w:tc>
        <w:tc>
          <w:tcPr>
            <w:tcW w:w="1055"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sv-SE"/>
              </w:rPr>
            </w:pPr>
            <w:r w:rsidRPr="007C657E">
              <w:t>3</w:t>
            </w:r>
          </w:p>
        </w:tc>
        <w:tc>
          <w:tcPr>
            <w:tcW w:w="720"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sv-SE"/>
              </w:rPr>
            </w:pPr>
            <w:r w:rsidRPr="007C657E">
              <w:t>X</w:t>
            </w:r>
          </w:p>
        </w:tc>
        <w:tc>
          <w:tcPr>
            <w:tcW w:w="1060"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sv-SE"/>
              </w:rPr>
            </w:pPr>
            <w:r w:rsidRPr="007C657E">
              <w:t>3</w:t>
            </w:r>
          </w:p>
        </w:tc>
        <w:tc>
          <w:tcPr>
            <w:tcW w:w="868"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sv-SE"/>
              </w:rPr>
            </w:pPr>
            <w:r w:rsidRPr="007C657E">
              <w:t>2</w:t>
            </w:r>
          </w:p>
        </w:tc>
        <w:tc>
          <w:tcPr>
            <w:tcW w:w="868"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sv-SE"/>
              </w:rPr>
            </w:pPr>
            <w:r w:rsidRPr="007C657E">
              <w:t>2</w:t>
            </w:r>
          </w:p>
        </w:tc>
        <w:tc>
          <w:tcPr>
            <w:tcW w:w="1060"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sv-SE"/>
              </w:rPr>
            </w:pPr>
            <w:r w:rsidRPr="007C657E">
              <w:t>15</w:t>
            </w:r>
          </w:p>
        </w:tc>
        <w:tc>
          <w:tcPr>
            <w:tcW w:w="1347"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sv-SE"/>
              </w:rPr>
            </w:pPr>
            <w:r w:rsidRPr="007C657E">
              <w:t>2,5</w:t>
            </w:r>
          </w:p>
        </w:tc>
        <w:tc>
          <w:tcPr>
            <w:tcW w:w="1347"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sv-SE"/>
              </w:rPr>
            </w:pPr>
            <w:r w:rsidRPr="007C657E">
              <w:t>0,375</w:t>
            </w:r>
          </w:p>
        </w:tc>
      </w:tr>
      <w:tr w:rsidR="007C657E" w:rsidRPr="007C657E" w:rsidTr="007C657E">
        <w:tc>
          <w:tcPr>
            <w:tcW w:w="1567"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left"/>
              <w:rPr>
                <w:lang w:val="sv-SE"/>
              </w:rPr>
            </w:pPr>
            <w:r w:rsidRPr="007C657E">
              <w:t>Перила</w:t>
            </w:r>
          </w:p>
        </w:tc>
        <w:tc>
          <w:tcPr>
            <w:tcW w:w="1055"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sv-SE"/>
              </w:rPr>
            </w:pPr>
            <w:r w:rsidRPr="007C657E">
              <w:t>X</w:t>
            </w:r>
          </w:p>
        </w:tc>
        <w:tc>
          <w:tcPr>
            <w:tcW w:w="720"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X</w:t>
            </w:r>
          </w:p>
        </w:tc>
        <w:tc>
          <w:tcPr>
            <w:tcW w:w="1060"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3</w:t>
            </w:r>
          </w:p>
        </w:tc>
        <w:tc>
          <w:tcPr>
            <w:tcW w:w="868"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3</w:t>
            </w:r>
          </w:p>
        </w:tc>
        <w:tc>
          <w:tcPr>
            <w:tcW w:w="868"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2</w:t>
            </w:r>
          </w:p>
        </w:tc>
        <w:tc>
          <w:tcPr>
            <w:tcW w:w="1060"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10</w:t>
            </w:r>
          </w:p>
        </w:tc>
        <w:tc>
          <w:tcPr>
            <w:tcW w:w="1347"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2,67</w:t>
            </w:r>
          </w:p>
        </w:tc>
        <w:tc>
          <w:tcPr>
            <w:tcW w:w="1347"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0,267</w:t>
            </w:r>
          </w:p>
        </w:tc>
      </w:tr>
      <w:tr w:rsidR="007C657E" w:rsidRPr="007C657E" w:rsidTr="007C657E">
        <w:tc>
          <w:tcPr>
            <w:tcW w:w="1567"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left"/>
              <w:rPr>
                <w:lang w:val="en-GB"/>
              </w:rPr>
            </w:pPr>
            <w:r w:rsidRPr="007C657E">
              <w:t>Окна</w:t>
            </w:r>
          </w:p>
        </w:tc>
        <w:tc>
          <w:tcPr>
            <w:tcW w:w="1055"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3</w:t>
            </w:r>
          </w:p>
        </w:tc>
        <w:tc>
          <w:tcPr>
            <w:tcW w:w="720"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X</w:t>
            </w:r>
          </w:p>
        </w:tc>
        <w:tc>
          <w:tcPr>
            <w:tcW w:w="1060"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pt-PT"/>
              </w:rPr>
            </w:pPr>
            <w:r w:rsidRPr="007C657E">
              <w:t>3</w:t>
            </w:r>
          </w:p>
        </w:tc>
        <w:tc>
          <w:tcPr>
            <w:tcW w:w="868"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pt-PT"/>
              </w:rPr>
            </w:pPr>
            <w:r w:rsidRPr="007C657E">
              <w:t>3</w:t>
            </w:r>
          </w:p>
        </w:tc>
        <w:tc>
          <w:tcPr>
            <w:tcW w:w="868"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pt-PT"/>
              </w:rPr>
            </w:pPr>
            <w:r w:rsidRPr="007C657E">
              <w:t>2</w:t>
            </w:r>
          </w:p>
        </w:tc>
        <w:tc>
          <w:tcPr>
            <w:tcW w:w="1060"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pt-PT"/>
              </w:rPr>
            </w:pPr>
            <w:r w:rsidRPr="007C657E">
              <w:t>8</w:t>
            </w:r>
          </w:p>
        </w:tc>
        <w:tc>
          <w:tcPr>
            <w:tcW w:w="1347"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pt-PT"/>
              </w:rPr>
            </w:pPr>
            <w:r w:rsidRPr="007C657E">
              <w:t>2,75</w:t>
            </w:r>
          </w:p>
        </w:tc>
        <w:tc>
          <w:tcPr>
            <w:tcW w:w="1347"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pt-PT"/>
              </w:rPr>
            </w:pPr>
            <w:r w:rsidRPr="007C657E">
              <w:t>0,22</w:t>
            </w:r>
          </w:p>
        </w:tc>
      </w:tr>
      <w:tr w:rsidR="007C657E" w:rsidRPr="007C657E" w:rsidTr="007C657E">
        <w:tc>
          <w:tcPr>
            <w:tcW w:w="1567"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left"/>
              <w:rPr>
                <w:lang w:val="pt-PT"/>
              </w:rPr>
            </w:pPr>
            <w:r w:rsidRPr="007C657E">
              <w:t>Внешний вид</w:t>
            </w:r>
          </w:p>
        </w:tc>
        <w:tc>
          <w:tcPr>
            <w:tcW w:w="1055"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pt-PT"/>
              </w:rPr>
            </w:pPr>
            <w:r w:rsidRPr="007C657E">
              <w:t>3</w:t>
            </w:r>
          </w:p>
        </w:tc>
        <w:tc>
          <w:tcPr>
            <w:tcW w:w="720"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pt-PT"/>
              </w:rPr>
            </w:pPr>
            <w:r w:rsidRPr="007C657E">
              <w:t>X</w:t>
            </w:r>
          </w:p>
        </w:tc>
        <w:tc>
          <w:tcPr>
            <w:tcW w:w="1060"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nl-NL"/>
              </w:rPr>
            </w:pPr>
            <w:r w:rsidRPr="007C657E">
              <w:t>3</w:t>
            </w:r>
          </w:p>
        </w:tc>
        <w:tc>
          <w:tcPr>
            <w:tcW w:w="868"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nl-NL"/>
              </w:rPr>
            </w:pPr>
            <w:r w:rsidRPr="007C657E">
              <w:t>3</w:t>
            </w:r>
          </w:p>
        </w:tc>
        <w:tc>
          <w:tcPr>
            <w:tcW w:w="868"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nl-NL"/>
              </w:rPr>
            </w:pPr>
            <w:r w:rsidRPr="007C657E">
              <w:t>3</w:t>
            </w:r>
          </w:p>
        </w:tc>
        <w:tc>
          <w:tcPr>
            <w:tcW w:w="1060"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nl-NL"/>
              </w:rPr>
            </w:pPr>
            <w:r w:rsidRPr="007C657E">
              <w:t>5</w:t>
            </w:r>
          </w:p>
        </w:tc>
        <w:tc>
          <w:tcPr>
            <w:tcW w:w="1347"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nl-NL"/>
              </w:rPr>
            </w:pPr>
            <w:r w:rsidRPr="007C657E">
              <w:t>3</w:t>
            </w:r>
          </w:p>
        </w:tc>
        <w:tc>
          <w:tcPr>
            <w:tcW w:w="1347"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nl-NL"/>
              </w:rPr>
            </w:pPr>
            <w:r w:rsidRPr="007C657E">
              <w:t>0,15</w:t>
            </w:r>
          </w:p>
        </w:tc>
      </w:tr>
      <w:tr w:rsidR="007C657E" w:rsidRPr="007C657E" w:rsidTr="007C657E">
        <w:tc>
          <w:tcPr>
            <w:tcW w:w="1567"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left"/>
              <w:rPr>
                <w:lang w:val="nl-NL"/>
              </w:rPr>
            </w:pPr>
            <w:r w:rsidRPr="007C657E">
              <w:t>Потолок</w:t>
            </w:r>
          </w:p>
        </w:tc>
        <w:tc>
          <w:tcPr>
            <w:tcW w:w="1055"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nl-NL"/>
              </w:rPr>
            </w:pPr>
            <w:r w:rsidRPr="007C657E">
              <w:t>2</w:t>
            </w:r>
          </w:p>
        </w:tc>
        <w:tc>
          <w:tcPr>
            <w:tcW w:w="720"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nl-NL"/>
              </w:rPr>
            </w:pPr>
            <w:r w:rsidRPr="007C657E">
              <w:t>X</w:t>
            </w:r>
          </w:p>
        </w:tc>
        <w:tc>
          <w:tcPr>
            <w:tcW w:w="1060"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nl-NL"/>
              </w:rPr>
            </w:pPr>
            <w:r w:rsidRPr="007C657E">
              <w:t>2</w:t>
            </w:r>
          </w:p>
        </w:tc>
        <w:tc>
          <w:tcPr>
            <w:tcW w:w="868"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nl-NL"/>
              </w:rPr>
            </w:pPr>
            <w:r w:rsidRPr="007C657E">
              <w:t>2</w:t>
            </w:r>
          </w:p>
        </w:tc>
        <w:tc>
          <w:tcPr>
            <w:tcW w:w="868"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nl-NL"/>
              </w:rPr>
            </w:pPr>
            <w:r w:rsidRPr="007C657E">
              <w:t>X</w:t>
            </w:r>
          </w:p>
        </w:tc>
        <w:tc>
          <w:tcPr>
            <w:tcW w:w="1060"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5</w:t>
            </w:r>
          </w:p>
        </w:tc>
        <w:tc>
          <w:tcPr>
            <w:tcW w:w="1347"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2</w:t>
            </w:r>
          </w:p>
        </w:tc>
        <w:tc>
          <w:tcPr>
            <w:tcW w:w="1347"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0,1</w:t>
            </w:r>
          </w:p>
        </w:tc>
      </w:tr>
      <w:tr w:rsidR="007C657E" w:rsidRPr="007C657E" w:rsidTr="007C657E">
        <w:tc>
          <w:tcPr>
            <w:tcW w:w="1567"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left"/>
              <w:rPr>
                <w:lang w:val="en-GB"/>
              </w:rPr>
            </w:pPr>
            <w:r w:rsidRPr="007C657E">
              <w:t>Стены</w:t>
            </w:r>
          </w:p>
        </w:tc>
        <w:tc>
          <w:tcPr>
            <w:tcW w:w="1055"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3</w:t>
            </w:r>
          </w:p>
        </w:tc>
        <w:tc>
          <w:tcPr>
            <w:tcW w:w="720"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X</w:t>
            </w:r>
          </w:p>
        </w:tc>
        <w:tc>
          <w:tcPr>
            <w:tcW w:w="1060"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3</w:t>
            </w:r>
          </w:p>
        </w:tc>
        <w:tc>
          <w:tcPr>
            <w:tcW w:w="868"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2</w:t>
            </w:r>
          </w:p>
        </w:tc>
        <w:tc>
          <w:tcPr>
            <w:tcW w:w="868"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2</w:t>
            </w:r>
          </w:p>
        </w:tc>
        <w:tc>
          <w:tcPr>
            <w:tcW w:w="1060"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5</w:t>
            </w:r>
          </w:p>
        </w:tc>
        <w:tc>
          <w:tcPr>
            <w:tcW w:w="1347"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2,5</w:t>
            </w:r>
          </w:p>
        </w:tc>
        <w:tc>
          <w:tcPr>
            <w:tcW w:w="1347"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0,125</w:t>
            </w:r>
          </w:p>
        </w:tc>
      </w:tr>
      <w:tr w:rsidR="007C657E" w:rsidRPr="007C657E" w:rsidTr="007C657E">
        <w:tc>
          <w:tcPr>
            <w:tcW w:w="1567"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left"/>
              <w:rPr>
                <w:lang w:val="en-GB"/>
              </w:rPr>
            </w:pPr>
            <w:r w:rsidRPr="007C657E">
              <w:t>ТВ экран</w:t>
            </w:r>
          </w:p>
        </w:tc>
        <w:tc>
          <w:tcPr>
            <w:tcW w:w="1055"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3</w:t>
            </w:r>
          </w:p>
        </w:tc>
        <w:tc>
          <w:tcPr>
            <w:tcW w:w="720"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X</w:t>
            </w:r>
          </w:p>
        </w:tc>
        <w:tc>
          <w:tcPr>
            <w:tcW w:w="1060"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3</w:t>
            </w:r>
          </w:p>
        </w:tc>
        <w:tc>
          <w:tcPr>
            <w:tcW w:w="868"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2</w:t>
            </w:r>
          </w:p>
        </w:tc>
        <w:tc>
          <w:tcPr>
            <w:tcW w:w="868"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3</w:t>
            </w:r>
          </w:p>
        </w:tc>
        <w:tc>
          <w:tcPr>
            <w:tcW w:w="1060"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5</w:t>
            </w:r>
          </w:p>
        </w:tc>
        <w:tc>
          <w:tcPr>
            <w:tcW w:w="1347"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2,75</w:t>
            </w:r>
          </w:p>
        </w:tc>
        <w:tc>
          <w:tcPr>
            <w:tcW w:w="1347"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0,137 5</w:t>
            </w:r>
          </w:p>
        </w:tc>
      </w:tr>
      <w:tr w:rsidR="007C657E" w:rsidRPr="007C657E" w:rsidTr="007C657E">
        <w:tc>
          <w:tcPr>
            <w:tcW w:w="1567"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left"/>
              <w:rPr>
                <w:lang w:val="en-GB"/>
              </w:rPr>
            </w:pPr>
            <w:r w:rsidRPr="007C657E">
              <w:t>Кабина водителя</w:t>
            </w:r>
          </w:p>
        </w:tc>
        <w:tc>
          <w:tcPr>
            <w:tcW w:w="1055"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2</w:t>
            </w:r>
          </w:p>
        </w:tc>
        <w:tc>
          <w:tcPr>
            <w:tcW w:w="720"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X</w:t>
            </w:r>
          </w:p>
        </w:tc>
        <w:tc>
          <w:tcPr>
            <w:tcW w:w="1060"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2</w:t>
            </w:r>
          </w:p>
        </w:tc>
        <w:tc>
          <w:tcPr>
            <w:tcW w:w="868"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2</w:t>
            </w:r>
          </w:p>
        </w:tc>
        <w:tc>
          <w:tcPr>
            <w:tcW w:w="868"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X</w:t>
            </w:r>
          </w:p>
        </w:tc>
        <w:tc>
          <w:tcPr>
            <w:tcW w:w="1060"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2</w:t>
            </w:r>
          </w:p>
        </w:tc>
        <w:tc>
          <w:tcPr>
            <w:tcW w:w="1347"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2</w:t>
            </w:r>
          </w:p>
        </w:tc>
        <w:tc>
          <w:tcPr>
            <w:tcW w:w="1347"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0,04</w:t>
            </w:r>
          </w:p>
        </w:tc>
      </w:tr>
      <w:tr w:rsidR="007C657E" w:rsidRPr="007C657E" w:rsidTr="00831CE7">
        <w:trPr>
          <w:cantSplit/>
        </w:trPr>
        <w:tc>
          <w:tcPr>
            <w:tcW w:w="8545" w:type="dxa"/>
            <w:gridSpan w:val="8"/>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left"/>
              <w:rPr>
                <w:lang w:val="en-GB"/>
              </w:rPr>
            </w:pPr>
            <w:r w:rsidRPr="007C657E">
              <w:t>Порог соответствия:</w:t>
            </w:r>
          </w:p>
        </w:tc>
        <w:tc>
          <w:tcPr>
            <w:tcW w:w="1347" w:type="dxa"/>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center"/>
              <w:rPr>
                <w:lang w:val="en-GB"/>
              </w:rPr>
            </w:pPr>
            <w:r w:rsidRPr="007C657E">
              <w:t>2,53</w:t>
            </w:r>
          </w:p>
        </w:tc>
      </w:tr>
      <w:tr w:rsidR="007C657E" w:rsidRPr="007C657E" w:rsidTr="00831CE7">
        <w:trPr>
          <w:cantSplit/>
        </w:trPr>
        <w:tc>
          <w:tcPr>
            <w:tcW w:w="9892" w:type="dxa"/>
            <w:gridSpan w:val="9"/>
            <w:tcBorders>
              <w:top w:val="single" w:sz="4" w:space="0" w:color="auto"/>
              <w:left w:val="single" w:sz="4" w:space="0" w:color="auto"/>
              <w:bottom w:val="single" w:sz="4" w:space="0" w:color="auto"/>
              <w:right w:val="single" w:sz="4" w:space="0" w:color="auto"/>
            </w:tcBorders>
          </w:tcPr>
          <w:p w:rsidR="007C657E" w:rsidRPr="007C657E" w:rsidRDefault="007C657E" w:rsidP="007C657E">
            <w:pPr>
              <w:widowControl/>
              <w:autoSpaceDE/>
              <w:autoSpaceDN/>
              <w:adjustRightInd/>
              <w:ind w:firstLine="0"/>
              <w:jc w:val="left"/>
              <w:rPr>
                <w:lang w:val="en-GB"/>
              </w:rPr>
            </w:pPr>
            <w:r w:rsidRPr="007C657E">
              <w:t>X: неприменимо.</w:t>
            </w:r>
          </w:p>
        </w:tc>
      </w:tr>
    </w:tbl>
    <w:p w:rsidR="008C7752" w:rsidRDefault="008C7752">
      <w:pPr>
        <w:widowControl/>
        <w:autoSpaceDE/>
        <w:autoSpaceDN/>
        <w:adjustRightInd/>
        <w:ind w:firstLine="0"/>
        <w:jc w:val="left"/>
        <w:rPr>
          <w:sz w:val="24"/>
          <w:szCs w:val="24"/>
          <w:lang w:val="kk-KZ"/>
        </w:rPr>
      </w:pPr>
    </w:p>
    <w:p w:rsidR="00831CE7" w:rsidRPr="00831CE7" w:rsidRDefault="00831CE7" w:rsidP="00831CE7">
      <w:pPr>
        <w:widowControl/>
        <w:autoSpaceDE/>
        <w:autoSpaceDN/>
        <w:adjustRightInd/>
        <w:ind w:firstLine="567"/>
        <w:rPr>
          <w:sz w:val="24"/>
          <w:szCs w:val="24"/>
          <w:lang w:val="kk-KZ"/>
        </w:rPr>
      </w:pPr>
      <w:r w:rsidRPr="00831CE7">
        <w:rPr>
          <w:sz w:val="24"/>
          <w:szCs w:val="24"/>
          <w:lang w:val="kk-KZ"/>
        </w:rPr>
        <w:t>Измеряемое качество поезда является соответствующим, когда оценка M (см. сетку, таблицу А.4) равна или превышает 2,53 и является не соответствующим, если оценка ниже указанной цифры.</w:t>
      </w:r>
    </w:p>
    <w:p w:rsidR="00831CE7" w:rsidRPr="00831CE7" w:rsidRDefault="00831CE7" w:rsidP="00831CE7">
      <w:pPr>
        <w:widowControl/>
        <w:autoSpaceDE/>
        <w:autoSpaceDN/>
        <w:adjustRightInd/>
        <w:ind w:firstLine="567"/>
        <w:rPr>
          <w:sz w:val="24"/>
          <w:szCs w:val="24"/>
          <w:lang w:val="kk-KZ"/>
        </w:rPr>
      </w:pPr>
      <w:r w:rsidRPr="00831CE7">
        <w:rPr>
          <w:sz w:val="24"/>
          <w:szCs w:val="24"/>
          <w:lang w:val="kk-KZ"/>
        </w:rPr>
        <w:t>A.3.5.1.4</w:t>
      </w:r>
      <w:r w:rsidRPr="00831CE7">
        <w:rPr>
          <w:sz w:val="24"/>
          <w:szCs w:val="24"/>
          <w:lang w:val="kk-KZ"/>
        </w:rPr>
        <w:tab/>
        <w:t>Соотношение клиентов, пользующихся услугами</w:t>
      </w:r>
    </w:p>
    <w:p w:rsidR="00831CE7" w:rsidRPr="00831CE7" w:rsidRDefault="00831CE7" w:rsidP="00831CE7">
      <w:pPr>
        <w:widowControl/>
        <w:autoSpaceDE/>
        <w:autoSpaceDN/>
        <w:adjustRightInd/>
        <w:ind w:firstLine="567"/>
        <w:rPr>
          <w:sz w:val="24"/>
          <w:szCs w:val="24"/>
          <w:lang w:val="kk-KZ"/>
        </w:rPr>
      </w:pPr>
      <w:r w:rsidRPr="00831CE7">
        <w:rPr>
          <w:sz w:val="24"/>
          <w:szCs w:val="24"/>
          <w:lang w:val="kk-KZ"/>
        </w:rPr>
        <w:t xml:space="preserve">По каждой </w:t>
      </w:r>
      <w:r>
        <w:rPr>
          <w:sz w:val="24"/>
          <w:szCs w:val="24"/>
          <w:lang w:val="kk-KZ"/>
        </w:rPr>
        <w:t>«</w:t>
      </w:r>
      <w:r w:rsidRPr="00831CE7">
        <w:rPr>
          <w:sz w:val="24"/>
          <w:szCs w:val="24"/>
          <w:lang w:val="kk-KZ"/>
        </w:rPr>
        <w:t>проверке, с выявлением соответствий</w:t>
      </w:r>
      <w:r>
        <w:rPr>
          <w:sz w:val="24"/>
          <w:szCs w:val="24"/>
          <w:lang w:val="kk-KZ"/>
        </w:rPr>
        <w:t>»,</w:t>
      </w:r>
      <w:r w:rsidRPr="00831CE7">
        <w:rPr>
          <w:sz w:val="24"/>
          <w:szCs w:val="24"/>
          <w:lang w:val="kk-KZ"/>
        </w:rPr>
        <w:t xml:space="preserve"> </w:t>
      </w:r>
      <w:r>
        <w:rPr>
          <w:sz w:val="24"/>
          <w:szCs w:val="24"/>
          <w:lang w:val="kk-KZ"/>
        </w:rPr>
        <w:t>«</w:t>
      </w:r>
      <w:r w:rsidRPr="00831CE7">
        <w:rPr>
          <w:sz w:val="24"/>
          <w:szCs w:val="24"/>
          <w:lang w:val="kk-KZ"/>
        </w:rPr>
        <w:t>соответствующими клиентами</w:t>
      </w:r>
      <w:r>
        <w:rPr>
          <w:sz w:val="24"/>
          <w:szCs w:val="24"/>
          <w:lang w:val="kk-KZ"/>
        </w:rPr>
        <w:t>»</w:t>
      </w:r>
      <w:r w:rsidRPr="00831CE7">
        <w:rPr>
          <w:sz w:val="24"/>
          <w:szCs w:val="24"/>
          <w:lang w:val="kk-KZ"/>
        </w:rPr>
        <w:t xml:space="preserve"> являются пассажиры того дня, когда проводится проверка, и линии, на которой осуществляется проверка. </w:t>
      </w:r>
    </w:p>
    <w:p w:rsidR="008C7752" w:rsidRDefault="00831CE7" w:rsidP="00831CE7">
      <w:pPr>
        <w:widowControl/>
        <w:autoSpaceDE/>
        <w:autoSpaceDN/>
        <w:adjustRightInd/>
        <w:ind w:firstLine="567"/>
        <w:rPr>
          <w:sz w:val="24"/>
          <w:szCs w:val="24"/>
          <w:lang w:val="kk-KZ"/>
        </w:rPr>
      </w:pPr>
      <w:r w:rsidRPr="00831CE7">
        <w:rPr>
          <w:sz w:val="24"/>
          <w:szCs w:val="24"/>
          <w:lang w:val="kk-KZ"/>
        </w:rPr>
        <w:t xml:space="preserve">По каждой </w:t>
      </w:r>
      <w:r>
        <w:rPr>
          <w:sz w:val="24"/>
          <w:szCs w:val="24"/>
          <w:lang w:val="kk-KZ"/>
        </w:rPr>
        <w:t>«</w:t>
      </w:r>
      <w:r w:rsidRPr="00831CE7">
        <w:rPr>
          <w:sz w:val="24"/>
          <w:szCs w:val="24"/>
          <w:lang w:val="kk-KZ"/>
        </w:rPr>
        <w:t>прове</w:t>
      </w:r>
      <w:r>
        <w:rPr>
          <w:sz w:val="24"/>
          <w:szCs w:val="24"/>
          <w:lang w:val="kk-KZ"/>
        </w:rPr>
        <w:t>рке с выявлением несоответствий»,</w:t>
      </w:r>
      <w:r w:rsidRPr="00831CE7">
        <w:rPr>
          <w:sz w:val="24"/>
          <w:szCs w:val="24"/>
          <w:lang w:val="kk-KZ"/>
        </w:rPr>
        <w:t xml:space="preserve"> </w:t>
      </w:r>
      <w:r>
        <w:rPr>
          <w:sz w:val="24"/>
          <w:szCs w:val="24"/>
          <w:lang w:val="kk-KZ"/>
        </w:rPr>
        <w:t>«</w:t>
      </w:r>
      <w:r w:rsidRPr="00831CE7">
        <w:rPr>
          <w:sz w:val="24"/>
          <w:szCs w:val="24"/>
          <w:lang w:val="kk-KZ"/>
        </w:rPr>
        <w:t>несоответствующими клиентами</w:t>
      </w:r>
      <w:r>
        <w:rPr>
          <w:sz w:val="24"/>
          <w:szCs w:val="24"/>
          <w:lang w:val="kk-KZ"/>
        </w:rPr>
        <w:t>»</w:t>
      </w:r>
      <w:r w:rsidRPr="00831CE7">
        <w:rPr>
          <w:sz w:val="24"/>
          <w:szCs w:val="24"/>
          <w:lang w:val="kk-KZ"/>
        </w:rPr>
        <w:t xml:space="preserve"> являются пассажиры того дня, когда проводится проверка, и линии, на которой осуществляется проверка.</w:t>
      </w:r>
    </w:p>
    <w:p w:rsidR="008C7752" w:rsidRDefault="008C7752" w:rsidP="00831CE7">
      <w:pPr>
        <w:widowControl/>
        <w:autoSpaceDE/>
        <w:autoSpaceDN/>
        <w:adjustRightInd/>
        <w:ind w:firstLine="0"/>
        <w:rPr>
          <w:sz w:val="24"/>
          <w:szCs w:val="24"/>
          <w:lang w:val="kk-KZ"/>
        </w:rPr>
      </w:pPr>
    </w:p>
    <w:p w:rsidR="00831CE7" w:rsidRPr="00831CE7" w:rsidRDefault="00831CE7" w:rsidP="00831CE7">
      <w:pPr>
        <w:widowControl/>
        <w:tabs>
          <w:tab w:val="right" w:pos="9752"/>
        </w:tabs>
        <w:autoSpaceDE/>
        <w:autoSpaceDN/>
        <w:adjustRightInd/>
        <w:spacing w:after="220" w:line="230" w:lineRule="atLeast"/>
        <w:ind w:firstLine="0"/>
        <w:jc w:val="left"/>
        <w:rPr>
          <w:rFonts w:eastAsia="MS Mincho"/>
          <w:sz w:val="18"/>
          <w:lang w:eastAsia="ja-JP"/>
        </w:rPr>
      </w:pPr>
      <m:oMathPara>
        <m:oMath>
          <m:r>
            <w:rPr>
              <w:rFonts w:ascii="Cambria Math" w:eastAsia="MS Mincho" w:hAnsi="Cambria Math"/>
              <w:sz w:val="18"/>
              <w:lang w:val="en-GB" w:eastAsia="ja-JP"/>
            </w:rPr>
            <m:t>p</m:t>
          </m:r>
          <m:r>
            <w:rPr>
              <w:rFonts w:ascii="Cambria Math" w:eastAsia="MS Mincho" w:hAnsi="Cambria Math"/>
              <w:sz w:val="18"/>
              <w:lang w:eastAsia="ja-JP"/>
            </w:rPr>
            <m:t>=</m:t>
          </m:r>
          <m:f>
            <m:fPr>
              <m:ctrlPr>
                <w:rPr>
                  <w:rFonts w:ascii="Cambria Math" w:eastAsia="MS Mincho" w:hAnsi="Cambria Math"/>
                  <w:i/>
                  <w:sz w:val="18"/>
                  <w:lang w:val="en-GB" w:eastAsia="ja-JP"/>
                </w:rPr>
              </m:ctrlPr>
            </m:fPr>
            <m:num>
              <m:nary>
                <m:naryPr>
                  <m:chr m:val="∑"/>
                  <m:supHide m:val="1"/>
                  <m:ctrlPr>
                    <w:rPr>
                      <w:rFonts w:ascii="Cambria Math" w:eastAsia="MS Mincho" w:hAnsi="Cambria Math"/>
                      <w:sz w:val="18"/>
                      <w:lang w:val="en-GB" w:eastAsia="ja-JP"/>
                    </w:rPr>
                  </m:ctrlPr>
                </m:naryPr>
                <m:sub>
                  <m:r>
                    <m:rPr>
                      <m:nor/>
                    </m:rPr>
                    <w:rPr>
                      <w:rFonts w:eastAsia="MS Mincho"/>
                      <w:sz w:val="18"/>
                      <w:lang w:val="kk-KZ" w:eastAsia="ja-JP"/>
                    </w:rPr>
                    <m:t>Проверки</m:t>
                  </m:r>
                  <m:r>
                    <m:rPr>
                      <m:nor/>
                    </m:rPr>
                    <w:rPr>
                      <w:rFonts w:eastAsia="MS Mincho"/>
                      <w:sz w:val="18"/>
                      <w:lang w:eastAsia="ja-JP"/>
                    </w:rPr>
                    <m:t>_</m:t>
                  </m:r>
                  <m:r>
                    <m:rPr>
                      <m:nor/>
                    </m:rPr>
                    <w:rPr>
                      <w:rFonts w:eastAsia="MS Mincho"/>
                      <w:sz w:val="18"/>
                      <w:lang w:val="kk-KZ" w:eastAsia="ja-JP"/>
                    </w:rPr>
                    <m:t>в</m:t>
                  </m:r>
                  <m:r>
                    <m:rPr>
                      <m:nor/>
                    </m:rPr>
                    <w:rPr>
                      <w:rFonts w:eastAsia="MS Mincho"/>
                      <w:sz w:val="18"/>
                      <w:lang w:eastAsia="ja-JP"/>
                    </w:rPr>
                    <m:t>_</m:t>
                  </m:r>
                  <m:r>
                    <m:rPr>
                      <m:nor/>
                    </m:rPr>
                    <w:rPr>
                      <w:rFonts w:eastAsia="MS Mincho"/>
                      <w:sz w:val="18"/>
                      <w:lang w:val="kk-KZ" w:eastAsia="ja-JP"/>
                    </w:rPr>
                    <m:t>период</m:t>
                  </m:r>
                  <m:r>
                    <m:rPr>
                      <m:nor/>
                    </m:rPr>
                    <w:rPr>
                      <w:rFonts w:eastAsia="MS Mincho"/>
                      <w:sz w:val="18"/>
                      <w:lang w:eastAsia="ja-JP"/>
                    </w:rPr>
                    <m:t>_</m:t>
                  </m:r>
                  <m:r>
                    <m:rPr>
                      <m:nor/>
                    </m:rPr>
                    <w:rPr>
                      <w:rFonts w:eastAsia="MS Mincho"/>
                      <w:sz w:val="18"/>
                      <w:lang w:val="kk-KZ" w:eastAsia="ja-JP"/>
                    </w:rPr>
                    <m:t>измерения</m:t>
                  </m:r>
                  <m:r>
                    <m:rPr>
                      <m:nor/>
                    </m:rPr>
                    <w:rPr>
                      <w:rFonts w:eastAsia="MS Mincho"/>
                      <w:sz w:val="18"/>
                      <w:lang w:eastAsia="ja-JP"/>
                    </w:rPr>
                    <m:t>_</m:t>
                  </m:r>
                  <m:r>
                    <m:rPr>
                      <m:nor/>
                    </m:rPr>
                    <w:rPr>
                      <w:rFonts w:eastAsia="MS Mincho"/>
                      <w:sz w:val="18"/>
                      <w:lang w:val="kk-KZ" w:eastAsia="ja-JP"/>
                    </w:rPr>
                    <m:t>показателя</m:t>
                  </m:r>
                </m:sub>
                <m:sup/>
                <m:e>
                  <m:r>
                    <m:rPr>
                      <m:nor/>
                    </m:rPr>
                    <w:rPr>
                      <w:rFonts w:eastAsia="MS Mincho"/>
                      <w:sz w:val="18"/>
                      <w:lang w:val="kk-KZ" w:eastAsia="ja-JP"/>
                    </w:rPr>
                    <m:t>Соответствующие</m:t>
                  </m:r>
                  <m:r>
                    <m:rPr>
                      <m:nor/>
                    </m:rPr>
                    <w:rPr>
                      <w:rFonts w:eastAsia="MS Mincho"/>
                      <w:sz w:val="18"/>
                      <w:lang w:eastAsia="ja-JP"/>
                    </w:rPr>
                    <m:t>_</m:t>
                  </m:r>
                  <m:r>
                    <m:rPr>
                      <m:nor/>
                    </m:rPr>
                    <w:rPr>
                      <w:rFonts w:eastAsia="MS Mincho"/>
                      <w:sz w:val="18"/>
                      <w:lang w:val="kk-KZ" w:eastAsia="ja-JP"/>
                    </w:rPr>
                    <m:t>клиенты</m:t>
                  </m:r>
                </m:e>
              </m:nary>
            </m:num>
            <m:den>
              <m:nary>
                <m:naryPr>
                  <m:chr m:val="∑"/>
                  <m:supHide m:val="1"/>
                  <m:ctrlPr>
                    <w:rPr>
                      <w:rFonts w:ascii="Cambria Math" w:eastAsia="MS Mincho" w:hAnsi="Cambria Math"/>
                      <w:sz w:val="18"/>
                      <w:lang w:val="en-GB" w:eastAsia="ja-JP"/>
                    </w:rPr>
                  </m:ctrlPr>
                </m:naryPr>
                <m:sub>
                  <m:r>
                    <m:rPr>
                      <m:nor/>
                    </m:rPr>
                    <w:rPr>
                      <w:rFonts w:eastAsia="MS Mincho"/>
                      <w:sz w:val="18"/>
                      <w:lang w:val="kk-KZ" w:eastAsia="ja-JP"/>
                    </w:rPr>
                    <m:t>Проверки</m:t>
                  </m:r>
                  <m:r>
                    <m:rPr>
                      <m:nor/>
                    </m:rPr>
                    <w:rPr>
                      <w:rFonts w:eastAsia="MS Mincho"/>
                      <w:sz w:val="18"/>
                      <w:lang w:eastAsia="ja-JP"/>
                    </w:rPr>
                    <m:t>_</m:t>
                  </m:r>
                  <m:r>
                    <m:rPr>
                      <m:nor/>
                    </m:rPr>
                    <w:rPr>
                      <w:rFonts w:eastAsia="MS Mincho"/>
                      <w:sz w:val="18"/>
                      <w:lang w:val="kk-KZ" w:eastAsia="ja-JP"/>
                    </w:rPr>
                    <m:t>в</m:t>
                  </m:r>
                  <m:r>
                    <m:rPr>
                      <m:nor/>
                    </m:rPr>
                    <w:rPr>
                      <w:rFonts w:eastAsia="MS Mincho"/>
                      <w:sz w:val="18"/>
                      <w:lang w:eastAsia="ja-JP"/>
                    </w:rPr>
                    <m:t>_</m:t>
                  </m:r>
                  <m:r>
                    <m:rPr>
                      <m:nor/>
                    </m:rPr>
                    <w:rPr>
                      <w:rFonts w:eastAsia="MS Mincho"/>
                      <w:sz w:val="18"/>
                      <w:lang w:val="kk-KZ" w:eastAsia="ja-JP"/>
                    </w:rPr>
                    <m:t>период</m:t>
                  </m:r>
                  <m:r>
                    <m:rPr>
                      <m:nor/>
                    </m:rPr>
                    <w:rPr>
                      <w:rFonts w:eastAsia="MS Mincho"/>
                      <w:sz w:val="18"/>
                      <w:lang w:eastAsia="ja-JP"/>
                    </w:rPr>
                    <m:t>_</m:t>
                  </m:r>
                  <m:r>
                    <m:rPr>
                      <m:nor/>
                    </m:rPr>
                    <w:rPr>
                      <w:rFonts w:eastAsia="MS Mincho"/>
                      <w:sz w:val="18"/>
                      <w:lang w:val="kk-KZ" w:eastAsia="ja-JP"/>
                    </w:rPr>
                    <m:t>измерения</m:t>
                  </m:r>
                  <m:r>
                    <m:rPr>
                      <m:nor/>
                    </m:rPr>
                    <w:rPr>
                      <w:rFonts w:eastAsia="MS Mincho"/>
                      <w:sz w:val="18"/>
                      <w:lang w:eastAsia="ja-JP"/>
                    </w:rPr>
                    <m:t>_</m:t>
                  </m:r>
                  <m:r>
                    <m:rPr>
                      <m:nor/>
                    </m:rPr>
                    <w:rPr>
                      <w:rFonts w:eastAsia="MS Mincho"/>
                      <w:sz w:val="18"/>
                      <w:lang w:val="kk-KZ" w:eastAsia="ja-JP"/>
                    </w:rPr>
                    <m:t>показателя</m:t>
                  </m:r>
                </m:sub>
                <m:sup/>
                <m:e>
                  <m:r>
                    <m:rPr>
                      <m:nor/>
                    </m:rPr>
                    <w:rPr>
                      <w:rFonts w:eastAsia="MS Mincho"/>
                      <w:sz w:val="18"/>
                      <w:lang w:val="kk-KZ" w:eastAsia="ja-JP"/>
                    </w:rPr>
                    <m:t>Соответств.</m:t>
                  </m:r>
                  <m:r>
                    <m:rPr>
                      <m:nor/>
                    </m:rPr>
                    <w:rPr>
                      <w:rFonts w:eastAsia="MS Mincho"/>
                      <w:sz w:val="18"/>
                      <w:lang w:eastAsia="ja-JP"/>
                    </w:rPr>
                    <m:t>_</m:t>
                  </m:r>
                  <m:r>
                    <m:rPr>
                      <m:nor/>
                    </m:rPr>
                    <w:rPr>
                      <w:rFonts w:eastAsia="MS Mincho"/>
                      <w:sz w:val="18"/>
                      <w:lang w:val="kk-KZ" w:eastAsia="ja-JP"/>
                    </w:rPr>
                    <m:t>клиенты</m:t>
                  </m:r>
                </m:e>
              </m:nary>
              <m:r>
                <w:rPr>
                  <w:rFonts w:ascii="Cambria Math" w:eastAsia="MS Mincho" w:hAnsi="Cambria Math"/>
                  <w:sz w:val="18"/>
                  <w:lang w:eastAsia="ja-JP"/>
                </w:rPr>
                <m:t>+</m:t>
              </m:r>
              <m:nary>
                <m:naryPr>
                  <m:chr m:val="∑"/>
                  <m:supHide m:val="1"/>
                  <m:ctrlPr>
                    <w:rPr>
                      <w:rFonts w:ascii="Cambria Math" w:eastAsia="MS Mincho" w:hAnsi="Cambria Math"/>
                      <w:sz w:val="18"/>
                      <w:lang w:val="en-GB" w:eastAsia="ja-JP"/>
                    </w:rPr>
                  </m:ctrlPr>
                </m:naryPr>
                <m:sub>
                  <m:r>
                    <m:rPr>
                      <m:nor/>
                    </m:rPr>
                    <w:rPr>
                      <w:rFonts w:eastAsia="MS Mincho"/>
                      <w:sz w:val="18"/>
                      <w:lang w:val="kk-KZ" w:eastAsia="ja-JP"/>
                    </w:rPr>
                    <m:t>Проверки</m:t>
                  </m:r>
                  <m:r>
                    <m:rPr>
                      <m:nor/>
                    </m:rPr>
                    <w:rPr>
                      <w:rFonts w:eastAsia="MS Mincho"/>
                      <w:sz w:val="18"/>
                      <w:lang w:eastAsia="ja-JP"/>
                    </w:rPr>
                    <m:t>_</m:t>
                  </m:r>
                  <m:r>
                    <m:rPr>
                      <m:nor/>
                    </m:rPr>
                    <w:rPr>
                      <w:rFonts w:eastAsia="MS Mincho"/>
                      <w:sz w:val="18"/>
                      <w:lang w:val="kk-KZ" w:eastAsia="ja-JP"/>
                    </w:rPr>
                    <m:t>в</m:t>
                  </m:r>
                  <m:r>
                    <m:rPr>
                      <m:nor/>
                    </m:rPr>
                    <w:rPr>
                      <w:rFonts w:eastAsia="MS Mincho"/>
                      <w:sz w:val="18"/>
                      <w:lang w:eastAsia="ja-JP"/>
                    </w:rPr>
                    <m:t>_</m:t>
                  </m:r>
                  <m:r>
                    <m:rPr>
                      <m:nor/>
                    </m:rPr>
                    <w:rPr>
                      <w:rFonts w:eastAsia="MS Mincho"/>
                      <w:sz w:val="18"/>
                      <w:lang w:val="kk-KZ" w:eastAsia="ja-JP"/>
                    </w:rPr>
                    <m:t>период</m:t>
                  </m:r>
                  <m:r>
                    <m:rPr>
                      <m:nor/>
                    </m:rPr>
                    <w:rPr>
                      <w:rFonts w:eastAsia="MS Mincho"/>
                      <w:sz w:val="18"/>
                      <w:lang w:eastAsia="ja-JP"/>
                    </w:rPr>
                    <m:t>_</m:t>
                  </m:r>
                  <m:r>
                    <m:rPr>
                      <m:nor/>
                    </m:rPr>
                    <w:rPr>
                      <w:rFonts w:eastAsia="MS Mincho"/>
                      <w:sz w:val="18"/>
                      <w:lang w:val="kk-KZ" w:eastAsia="ja-JP"/>
                    </w:rPr>
                    <m:t>измерения</m:t>
                  </m:r>
                  <m:r>
                    <m:rPr>
                      <m:nor/>
                    </m:rPr>
                    <w:rPr>
                      <w:rFonts w:eastAsia="MS Mincho"/>
                      <w:sz w:val="18"/>
                      <w:lang w:eastAsia="ja-JP"/>
                    </w:rPr>
                    <m:t>_</m:t>
                  </m:r>
                  <m:r>
                    <m:rPr>
                      <m:nor/>
                    </m:rPr>
                    <w:rPr>
                      <w:rFonts w:eastAsia="MS Mincho"/>
                      <w:sz w:val="18"/>
                      <w:lang w:val="kk-KZ" w:eastAsia="ja-JP"/>
                    </w:rPr>
                    <m:t>показателя</m:t>
                  </m:r>
                </m:sub>
                <m:sup/>
                <m:e>
                  <m:r>
                    <m:rPr>
                      <m:nor/>
                    </m:rPr>
                    <w:rPr>
                      <w:rFonts w:eastAsia="MS Mincho"/>
                      <w:sz w:val="18"/>
                      <w:lang w:val="kk-KZ" w:eastAsia="ja-JP"/>
                    </w:rPr>
                    <m:t>Несоотв.</m:t>
                  </m:r>
                  <m:r>
                    <m:rPr>
                      <m:nor/>
                    </m:rPr>
                    <w:rPr>
                      <w:rFonts w:eastAsia="MS Mincho"/>
                      <w:sz w:val="18"/>
                      <w:lang w:eastAsia="ja-JP"/>
                    </w:rPr>
                    <m:t>_</m:t>
                  </m:r>
                  <m:r>
                    <m:rPr>
                      <m:nor/>
                    </m:rPr>
                    <w:rPr>
                      <w:rFonts w:eastAsia="MS Mincho"/>
                      <w:sz w:val="18"/>
                      <w:lang w:val="kk-KZ" w:eastAsia="ja-JP"/>
                    </w:rPr>
                    <m:t>клиенты</m:t>
                  </m:r>
                </m:e>
              </m:nary>
            </m:den>
          </m:f>
          <m:r>
            <w:rPr>
              <w:rFonts w:ascii="Cambria Math" w:eastAsia="MS Mincho" w:hAnsi="Cambria Math"/>
              <w:sz w:val="18"/>
              <w:lang w:eastAsia="ja-JP"/>
            </w:rPr>
            <m:t>×100</m:t>
          </m:r>
        </m:oMath>
      </m:oMathPara>
    </w:p>
    <w:p w:rsidR="008C7752" w:rsidRPr="00831CE7" w:rsidRDefault="008C7752" w:rsidP="00831CE7">
      <w:pPr>
        <w:widowControl/>
        <w:autoSpaceDE/>
        <w:autoSpaceDN/>
        <w:adjustRightInd/>
        <w:ind w:firstLine="0"/>
        <w:rPr>
          <w:sz w:val="24"/>
          <w:szCs w:val="24"/>
        </w:rPr>
      </w:pPr>
    </w:p>
    <w:p w:rsidR="00831CE7" w:rsidRPr="00831CE7" w:rsidRDefault="00382B96" w:rsidP="00831CE7">
      <w:pPr>
        <w:widowControl/>
        <w:autoSpaceDE/>
        <w:autoSpaceDN/>
        <w:adjustRightInd/>
        <w:ind w:firstLine="567"/>
        <w:rPr>
          <w:sz w:val="24"/>
          <w:szCs w:val="24"/>
          <w:lang w:val="kk-KZ"/>
        </w:rPr>
      </w:pPr>
      <w:r>
        <w:rPr>
          <w:sz w:val="24"/>
          <w:szCs w:val="24"/>
          <w:lang w:val="kk-KZ"/>
        </w:rPr>
        <w:lastRenderedPageBreak/>
        <w:t xml:space="preserve">A.3.5.1.5 </w:t>
      </w:r>
      <w:r w:rsidR="00831CE7" w:rsidRPr="00831CE7">
        <w:rPr>
          <w:sz w:val="24"/>
          <w:szCs w:val="24"/>
          <w:lang w:val="kk-KZ"/>
        </w:rPr>
        <w:t>Стандарт обслуживания и уровень достигнутых результатов</w:t>
      </w:r>
    </w:p>
    <w:p w:rsidR="00831CE7" w:rsidRPr="00831CE7" w:rsidRDefault="00831CE7" w:rsidP="00831CE7">
      <w:pPr>
        <w:widowControl/>
        <w:autoSpaceDE/>
        <w:autoSpaceDN/>
        <w:adjustRightInd/>
        <w:ind w:firstLine="567"/>
        <w:rPr>
          <w:sz w:val="24"/>
          <w:szCs w:val="24"/>
          <w:lang w:val="kk-KZ"/>
        </w:rPr>
      </w:pPr>
      <w:r w:rsidRPr="00831CE7">
        <w:rPr>
          <w:sz w:val="24"/>
          <w:szCs w:val="24"/>
          <w:lang w:val="kk-KZ"/>
        </w:rPr>
        <w:t>Более 95</w:t>
      </w:r>
      <w:r>
        <w:rPr>
          <w:sz w:val="24"/>
          <w:szCs w:val="24"/>
          <w:lang w:val="kk-KZ"/>
        </w:rPr>
        <w:t xml:space="preserve"> </w:t>
      </w:r>
      <w:r w:rsidRPr="00831CE7">
        <w:rPr>
          <w:sz w:val="24"/>
          <w:szCs w:val="24"/>
          <w:lang w:val="kk-KZ"/>
        </w:rPr>
        <w:t>% пассажиров находят поезда чистыми, что равно или выше порога соответствия.</w:t>
      </w:r>
    </w:p>
    <w:p w:rsidR="00831CE7" w:rsidRPr="00831CE7" w:rsidRDefault="00831CE7" w:rsidP="00831CE7">
      <w:pPr>
        <w:widowControl/>
        <w:autoSpaceDE/>
        <w:autoSpaceDN/>
        <w:adjustRightInd/>
        <w:ind w:firstLine="567"/>
        <w:rPr>
          <w:sz w:val="24"/>
          <w:szCs w:val="24"/>
          <w:lang w:val="kk-KZ"/>
        </w:rPr>
      </w:pPr>
      <w:r w:rsidRPr="00831CE7">
        <w:rPr>
          <w:sz w:val="24"/>
          <w:szCs w:val="24"/>
          <w:lang w:val="kk-KZ"/>
        </w:rPr>
        <w:t>A.3.5.2</w:t>
      </w:r>
      <w:r w:rsidRPr="00831CE7">
        <w:rPr>
          <w:sz w:val="24"/>
          <w:szCs w:val="24"/>
          <w:lang w:val="kk-KZ"/>
        </w:rPr>
        <w:tab/>
        <w:t>Проведение измерения</w:t>
      </w:r>
    </w:p>
    <w:p w:rsidR="00831CE7" w:rsidRPr="00831CE7" w:rsidRDefault="00382B96" w:rsidP="00831CE7">
      <w:pPr>
        <w:widowControl/>
        <w:autoSpaceDE/>
        <w:autoSpaceDN/>
        <w:adjustRightInd/>
        <w:ind w:firstLine="567"/>
        <w:rPr>
          <w:sz w:val="24"/>
          <w:szCs w:val="24"/>
          <w:lang w:val="kk-KZ"/>
        </w:rPr>
      </w:pPr>
      <w:r>
        <w:rPr>
          <w:sz w:val="24"/>
          <w:szCs w:val="24"/>
          <w:lang w:val="kk-KZ"/>
        </w:rPr>
        <w:t xml:space="preserve">A.3.5.2.1 </w:t>
      </w:r>
      <w:r w:rsidR="00831CE7" w:rsidRPr="00831CE7">
        <w:rPr>
          <w:sz w:val="24"/>
          <w:szCs w:val="24"/>
          <w:lang w:val="kk-KZ"/>
        </w:rPr>
        <w:t>Организационные меры</w:t>
      </w:r>
    </w:p>
    <w:p w:rsidR="00831CE7" w:rsidRPr="00831CE7" w:rsidRDefault="00831CE7" w:rsidP="00831CE7">
      <w:pPr>
        <w:widowControl/>
        <w:autoSpaceDE/>
        <w:autoSpaceDN/>
        <w:adjustRightInd/>
        <w:ind w:firstLine="567"/>
        <w:rPr>
          <w:sz w:val="24"/>
          <w:szCs w:val="24"/>
          <w:lang w:val="kk-KZ"/>
        </w:rPr>
      </w:pPr>
      <w:r w:rsidRPr="00831CE7">
        <w:rPr>
          <w:sz w:val="24"/>
          <w:szCs w:val="24"/>
          <w:lang w:val="kk-KZ"/>
        </w:rPr>
        <w:t>Измерение производится субподрядчиком.</w:t>
      </w:r>
    </w:p>
    <w:p w:rsidR="00831CE7" w:rsidRPr="00831CE7" w:rsidRDefault="00831CE7" w:rsidP="00831CE7">
      <w:pPr>
        <w:widowControl/>
        <w:autoSpaceDE/>
        <w:autoSpaceDN/>
        <w:adjustRightInd/>
        <w:ind w:firstLine="567"/>
        <w:rPr>
          <w:sz w:val="24"/>
          <w:szCs w:val="24"/>
          <w:lang w:val="kk-KZ"/>
        </w:rPr>
      </w:pPr>
      <w:r w:rsidRPr="00831CE7">
        <w:rPr>
          <w:sz w:val="24"/>
          <w:szCs w:val="24"/>
          <w:lang w:val="kk-KZ"/>
        </w:rPr>
        <w:t>Субподрядчику предоставляются правила сбора данных и проведения плановых проверок в течение месяца.</w:t>
      </w:r>
    </w:p>
    <w:p w:rsidR="00831CE7" w:rsidRPr="00831CE7" w:rsidRDefault="00831CE7" w:rsidP="00831CE7">
      <w:pPr>
        <w:widowControl/>
        <w:autoSpaceDE/>
        <w:autoSpaceDN/>
        <w:adjustRightInd/>
        <w:ind w:firstLine="567"/>
        <w:rPr>
          <w:sz w:val="24"/>
          <w:szCs w:val="24"/>
          <w:lang w:val="kk-KZ"/>
        </w:rPr>
      </w:pPr>
      <w:r w:rsidRPr="00831CE7">
        <w:rPr>
          <w:sz w:val="24"/>
          <w:szCs w:val="24"/>
          <w:lang w:val="kk-KZ"/>
        </w:rPr>
        <w:t>Измерения в каждый день недели и все часы работы производятся постепенно.</w:t>
      </w:r>
    </w:p>
    <w:p w:rsidR="00831CE7" w:rsidRPr="00831CE7" w:rsidRDefault="00831CE7" w:rsidP="00831CE7">
      <w:pPr>
        <w:widowControl/>
        <w:autoSpaceDE/>
        <w:autoSpaceDN/>
        <w:adjustRightInd/>
        <w:ind w:firstLine="567"/>
        <w:rPr>
          <w:sz w:val="24"/>
          <w:szCs w:val="24"/>
          <w:lang w:val="kk-KZ"/>
        </w:rPr>
      </w:pPr>
      <w:r w:rsidRPr="00831CE7">
        <w:rPr>
          <w:sz w:val="24"/>
          <w:szCs w:val="24"/>
          <w:lang w:val="kk-KZ"/>
        </w:rPr>
        <w:t>Оценщику субподрядчика также предоставляется подробное руководство по оценке чистоты поезда (картинки, описания и т. д.).</w:t>
      </w:r>
    </w:p>
    <w:p w:rsidR="00831CE7" w:rsidRPr="00831CE7" w:rsidRDefault="00831CE7" w:rsidP="00831CE7">
      <w:pPr>
        <w:widowControl/>
        <w:autoSpaceDE/>
        <w:autoSpaceDN/>
        <w:adjustRightInd/>
        <w:ind w:firstLine="567"/>
        <w:rPr>
          <w:sz w:val="24"/>
          <w:szCs w:val="24"/>
          <w:lang w:val="kk-KZ"/>
        </w:rPr>
      </w:pPr>
      <w:r w:rsidRPr="00831CE7">
        <w:rPr>
          <w:sz w:val="24"/>
          <w:szCs w:val="24"/>
          <w:lang w:val="kk-KZ"/>
        </w:rPr>
        <w:t>A.3.5.2</w:t>
      </w:r>
      <w:r w:rsidR="00382B96">
        <w:rPr>
          <w:sz w:val="24"/>
          <w:szCs w:val="24"/>
          <w:lang w:val="kk-KZ"/>
        </w:rPr>
        <w:t xml:space="preserve">.2 </w:t>
      </w:r>
      <w:r w:rsidRPr="00831CE7">
        <w:rPr>
          <w:sz w:val="24"/>
          <w:szCs w:val="24"/>
          <w:lang w:val="kk-KZ"/>
        </w:rPr>
        <w:t>Сбор данных о качестве обслуживания</w:t>
      </w:r>
    </w:p>
    <w:p w:rsidR="00831CE7" w:rsidRPr="00831CE7" w:rsidRDefault="00831CE7" w:rsidP="00831CE7">
      <w:pPr>
        <w:widowControl/>
        <w:autoSpaceDE/>
        <w:autoSpaceDN/>
        <w:adjustRightInd/>
        <w:ind w:firstLine="567"/>
        <w:rPr>
          <w:sz w:val="24"/>
          <w:szCs w:val="24"/>
          <w:lang w:val="kk-KZ"/>
        </w:rPr>
      </w:pPr>
      <w:r w:rsidRPr="00831CE7">
        <w:rPr>
          <w:sz w:val="24"/>
          <w:szCs w:val="24"/>
          <w:lang w:val="kk-KZ"/>
        </w:rPr>
        <w:t>При каждой проверке оценщик проходит через два вагона, случайно выбранных в поезде, и осматривает каждый пункт (пол, сиденья, двери и т. д.), чтобы дать оценку по шкале от 0 до 3 по всем 5 аспектам (если применимо).</w:t>
      </w:r>
    </w:p>
    <w:p w:rsidR="00831CE7" w:rsidRPr="00831CE7" w:rsidRDefault="00831CE7" w:rsidP="00831CE7">
      <w:pPr>
        <w:widowControl/>
        <w:autoSpaceDE/>
        <w:autoSpaceDN/>
        <w:adjustRightInd/>
        <w:ind w:firstLine="567"/>
        <w:rPr>
          <w:sz w:val="24"/>
          <w:szCs w:val="24"/>
          <w:lang w:val="kk-KZ"/>
        </w:rPr>
      </w:pPr>
      <w:r w:rsidRPr="00831CE7">
        <w:rPr>
          <w:sz w:val="24"/>
          <w:szCs w:val="24"/>
          <w:lang w:val="kk-KZ"/>
        </w:rPr>
        <w:t>Он сообщает о своих оценках и наблюдениях в сети, а затем вводит оба типа данных в базу данных.</w:t>
      </w:r>
    </w:p>
    <w:p w:rsidR="00831CE7" w:rsidRPr="00831CE7" w:rsidRDefault="00382B96" w:rsidP="00831CE7">
      <w:pPr>
        <w:widowControl/>
        <w:autoSpaceDE/>
        <w:autoSpaceDN/>
        <w:adjustRightInd/>
        <w:ind w:firstLine="567"/>
        <w:rPr>
          <w:sz w:val="24"/>
          <w:szCs w:val="24"/>
          <w:lang w:val="kk-KZ"/>
        </w:rPr>
      </w:pPr>
      <w:r>
        <w:rPr>
          <w:sz w:val="24"/>
          <w:szCs w:val="24"/>
          <w:lang w:val="kk-KZ"/>
        </w:rPr>
        <w:t xml:space="preserve">A.3.5.2.3 </w:t>
      </w:r>
      <w:r w:rsidR="00831CE7" w:rsidRPr="00831CE7">
        <w:rPr>
          <w:sz w:val="24"/>
          <w:szCs w:val="24"/>
          <w:lang w:val="kk-KZ"/>
        </w:rPr>
        <w:t>Оценка количества клиентов</w:t>
      </w:r>
    </w:p>
    <w:p w:rsidR="00831CE7" w:rsidRPr="00831CE7" w:rsidRDefault="00831CE7" w:rsidP="00831CE7">
      <w:pPr>
        <w:widowControl/>
        <w:autoSpaceDE/>
        <w:autoSpaceDN/>
        <w:adjustRightInd/>
        <w:ind w:firstLine="567"/>
        <w:rPr>
          <w:sz w:val="24"/>
          <w:szCs w:val="24"/>
          <w:lang w:val="kk-KZ"/>
        </w:rPr>
      </w:pPr>
      <w:r w:rsidRPr="00831CE7">
        <w:rPr>
          <w:sz w:val="24"/>
          <w:szCs w:val="24"/>
          <w:lang w:val="kk-KZ"/>
        </w:rPr>
        <w:t>Программное обеспечение, имитирующее транзит на станциях и поездах, определяет количество пассажиров, пользующихся каждой станцией и линией в определенные дни недели (в рабочие дни, выходные и праздники).</w:t>
      </w:r>
    </w:p>
    <w:p w:rsidR="00831CE7" w:rsidRPr="00831CE7" w:rsidRDefault="00382B96" w:rsidP="00831CE7">
      <w:pPr>
        <w:widowControl/>
        <w:autoSpaceDE/>
        <w:autoSpaceDN/>
        <w:adjustRightInd/>
        <w:ind w:firstLine="567"/>
        <w:rPr>
          <w:sz w:val="24"/>
          <w:szCs w:val="24"/>
          <w:lang w:val="kk-KZ"/>
        </w:rPr>
      </w:pPr>
      <w:r>
        <w:rPr>
          <w:sz w:val="24"/>
          <w:szCs w:val="24"/>
          <w:lang w:val="kk-KZ"/>
        </w:rPr>
        <w:t xml:space="preserve">A.3.5.2.4 </w:t>
      </w:r>
      <w:r w:rsidR="00831CE7" w:rsidRPr="00831CE7">
        <w:rPr>
          <w:sz w:val="24"/>
          <w:szCs w:val="24"/>
          <w:lang w:val="kk-KZ"/>
        </w:rPr>
        <w:t>Обработка данных</w:t>
      </w:r>
    </w:p>
    <w:p w:rsidR="00831CE7" w:rsidRPr="00831CE7" w:rsidRDefault="00831CE7" w:rsidP="00831CE7">
      <w:pPr>
        <w:widowControl/>
        <w:autoSpaceDE/>
        <w:autoSpaceDN/>
        <w:adjustRightInd/>
        <w:ind w:firstLine="567"/>
        <w:rPr>
          <w:sz w:val="24"/>
          <w:szCs w:val="24"/>
          <w:lang w:val="kk-KZ"/>
        </w:rPr>
      </w:pPr>
      <w:r w:rsidRPr="00831CE7">
        <w:rPr>
          <w:sz w:val="24"/>
          <w:szCs w:val="24"/>
          <w:lang w:val="kk-KZ"/>
        </w:rPr>
        <w:t>Когда все данные собраны, компания рассчитывает показатель качества с помощью простой электронной таблицы.</w:t>
      </w:r>
    </w:p>
    <w:p w:rsidR="00831CE7" w:rsidRPr="00831CE7" w:rsidRDefault="00382B96" w:rsidP="00831CE7">
      <w:pPr>
        <w:widowControl/>
        <w:autoSpaceDE/>
        <w:autoSpaceDN/>
        <w:adjustRightInd/>
        <w:ind w:firstLine="567"/>
        <w:rPr>
          <w:sz w:val="24"/>
          <w:szCs w:val="24"/>
          <w:lang w:val="kk-KZ"/>
        </w:rPr>
      </w:pPr>
      <w:r>
        <w:rPr>
          <w:sz w:val="24"/>
          <w:szCs w:val="24"/>
          <w:lang w:val="kk-KZ"/>
        </w:rPr>
        <w:t xml:space="preserve">A.3.5.2.5 </w:t>
      </w:r>
      <w:r w:rsidR="00831CE7" w:rsidRPr="00831CE7">
        <w:rPr>
          <w:sz w:val="24"/>
          <w:szCs w:val="24"/>
          <w:lang w:val="kk-KZ"/>
        </w:rPr>
        <w:t>Проверки и аудиты</w:t>
      </w:r>
    </w:p>
    <w:p w:rsidR="00831CE7" w:rsidRPr="00831CE7" w:rsidRDefault="00831CE7" w:rsidP="00831CE7">
      <w:pPr>
        <w:widowControl/>
        <w:autoSpaceDE/>
        <w:autoSpaceDN/>
        <w:adjustRightInd/>
        <w:ind w:firstLine="567"/>
        <w:rPr>
          <w:sz w:val="24"/>
          <w:szCs w:val="24"/>
          <w:lang w:val="kk-KZ"/>
        </w:rPr>
      </w:pPr>
      <w:r w:rsidRPr="00831CE7">
        <w:rPr>
          <w:sz w:val="24"/>
          <w:szCs w:val="24"/>
          <w:lang w:val="kk-KZ"/>
        </w:rPr>
        <w:t>В ходе проверки системы контроля качества аудиторы проверяют эффективность и пригодность процесса измерения на основе выборки данных.</w:t>
      </w:r>
    </w:p>
    <w:p w:rsidR="00831CE7" w:rsidRPr="00831CE7" w:rsidRDefault="00831CE7" w:rsidP="00831CE7">
      <w:pPr>
        <w:widowControl/>
        <w:autoSpaceDE/>
        <w:autoSpaceDN/>
        <w:adjustRightInd/>
        <w:ind w:firstLine="567"/>
        <w:rPr>
          <w:sz w:val="24"/>
          <w:szCs w:val="24"/>
          <w:lang w:val="kk-KZ"/>
        </w:rPr>
      </w:pPr>
      <w:r w:rsidRPr="00831CE7">
        <w:rPr>
          <w:sz w:val="24"/>
          <w:szCs w:val="24"/>
          <w:lang w:val="kk-KZ"/>
        </w:rPr>
        <w:t>Отдел обеспечения качества проверяет согласованность собранных данных.</w:t>
      </w:r>
    </w:p>
    <w:p w:rsidR="00831CE7" w:rsidRPr="00831CE7" w:rsidRDefault="00831CE7" w:rsidP="00831CE7">
      <w:pPr>
        <w:widowControl/>
        <w:autoSpaceDE/>
        <w:autoSpaceDN/>
        <w:adjustRightInd/>
        <w:ind w:firstLine="567"/>
        <w:rPr>
          <w:sz w:val="24"/>
          <w:szCs w:val="24"/>
          <w:lang w:val="kk-KZ"/>
        </w:rPr>
      </w:pPr>
      <w:r w:rsidRPr="00831CE7">
        <w:rPr>
          <w:sz w:val="24"/>
          <w:szCs w:val="24"/>
          <w:lang w:val="kk-KZ"/>
        </w:rPr>
        <w:t>A.3.6</w:t>
      </w:r>
      <w:r w:rsidRPr="00831CE7">
        <w:rPr>
          <w:sz w:val="24"/>
          <w:szCs w:val="24"/>
          <w:lang w:val="kk-KZ"/>
        </w:rPr>
        <w:tab/>
        <w:t>Пример измерения методом выборки, выполненный оценщиками (2)</w:t>
      </w:r>
    </w:p>
    <w:p w:rsidR="00831CE7" w:rsidRPr="00831CE7" w:rsidRDefault="00831CE7" w:rsidP="00831CE7">
      <w:pPr>
        <w:widowControl/>
        <w:autoSpaceDE/>
        <w:autoSpaceDN/>
        <w:adjustRightInd/>
        <w:ind w:firstLine="567"/>
        <w:rPr>
          <w:sz w:val="24"/>
          <w:szCs w:val="24"/>
          <w:lang w:val="kk-KZ"/>
        </w:rPr>
      </w:pPr>
      <w:r>
        <w:rPr>
          <w:sz w:val="24"/>
          <w:szCs w:val="24"/>
          <w:lang w:val="kk-KZ"/>
        </w:rPr>
        <w:t>-</w:t>
      </w:r>
      <w:r w:rsidRPr="00831CE7">
        <w:rPr>
          <w:sz w:val="24"/>
          <w:szCs w:val="24"/>
          <w:lang w:val="kk-KZ"/>
        </w:rPr>
        <w:tab/>
        <w:t>Наименование измеряемого критерия качества: чистота автобуса;</w:t>
      </w:r>
    </w:p>
    <w:p w:rsidR="00831CE7" w:rsidRPr="00831CE7" w:rsidRDefault="00831CE7" w:rsidP="00831CE7">
      <w:pPr>
        <w:widowControl/>
        <w:autoSpaceDE/>
        <w:autoSpaceDN/>
        <w:adjustRightInd/>
        <w:ind w:firstLine="567"/>
        <w:rPr>
          <w:sz w:val="24"/>
          <w:szCs w:val="24"/>
          <w:lang w:val="kk-KZ"/>
        </w:rPr>
      </w:pPr>
      <w:r>
        <w:rPr>
          <w:sz w:val="24"/>
          <w:szCs w:val="24"/>
          <w:lang w:val="kk-KZ"/>
        </w:rPr>
        <w:t>-</w:t>
      </w:r>
      <w:r w:rsidRPr="00831CE7">
        <w:rPr>
          <w:sz w:val="24"/>
          <w:szCs w:val="24"/>
          <w:lang w:val="kk-KZ"/>
        </w:rPr>
        <w:tab/>
        <w:t>категория критерия (со ссылкой на EN 13816: 2002,3. 2): 6. Комфорт.</w:t>
      </w:r>
    </w:p>
    <w:p w:rsidR="00831CE7" w:rsidRPr="00831CE7" w:rsidRDefault="00831CE7" w:rsidP="00831CE7">
      <w:pPr>
        <w:widowControl/>
        <w:autoSpaceDE/>
        <w:autoSpaceDN/>
        <w:adjustRightInd/>
        <w:ind w:firstLine="567"/>
        <w:rPr>
          <w:sz w:val="24"/>
          <w:szCs w:val="24"/>
          <w:lang w:val="kk-KZ"/>
        </w:rPr>
      </w:pPr>
      <w:r w:rsidRPr="00831CE7">
        <w:rPr>
          <w:sz w:val="24"/>
          <w:szCs w:val="24"/>
          <w:lang w:val="kk-KZ"/>
        </w:rPr>
        <w:t>A.3.6.1</w:t>
      </w:r>
      <w:r w:rsidRPr="00831CE7">
        <w:rPr>
          <w:sz w:val="24"/>
          <w:szCs w:val="24"/>
          <w:lang w:val="kk-KZ"/>
        </w:rPr>
        <w:tab/>
        <w:t>Формат</w:t>
      </w:r>
    </w:p>
    <w:p w:rsidR="00831CE7" w:rsidRPr="00831CE7" w:rsidRDefault="00382B96" w:rsidP="00831CE7">
      <w:pPr>
        <w:widowControl/>
        <w:autoSpaceDE/>
        <w:autoSpaceDN/>
        <w:adjustRightInd/>
        <w:ind w:firstLine="567"/>
        <w:rPr>
          <w:sz w:val="24"/>
          <w:szCs w:val="24"/>
          <w:lang w:val="kk-KZ"/>
        </w:rPr>
      </w:pPr>
      <w:r>
        <w:rPr>
          <w:sz w:val="24"/>
          <w:szCs w:val="24"/>
          <w:lang w:val="kk-KZ"/>
        </w:rPr>
        <w:t xml:space="preserve">A.3.6.1.1 </w:t>
      </w:r>
      <w:r w:rsidR="00831CE7" w:rsidRPr="00831CE7">
        <w:rPr>
          <w:sz w:val="24"/>
          <w:szCs w:val="24"/>
          <w:lang w:val="kk-KZ"/>
        </w:rPr>
        <w:t>Определение позиции клиента</w:t>
      </w:r>
    </w:p>
    <w:p w:rsidR="00831CE7" w:rsidRPr="00831CE7" w:rsidRDefault="00831CE7" w:rsidP="00831CE7">
      <w:pPr>
        <w:widowControl/>
        <w:autoSpaceDE/>
        <w:autoSpaceDN/>
        <w:adjustRightInd/>
        <w:ind w:firstLine="567"/>
        <w:rPr>
          <w:sz w:val="24"/>
          <w:szCs w:val="24"/>
          <w:lang w:val="kk-KZ"/>
        </w:rPr>
      </w:pPr>
      <w:r w:rsidRPr="00831CE7">
        <w:rPr>
          <w:sz w:val="24"/>
          <w:szCs w:val="24"/>
          <w:lang w:val="kk-KZ"/>
        </w:rPr>
        <w:t>Опросы клиентов показывают, что восприятие степени чистоты автобуса основывается на 5 важных аспектах: запах, внешняя чистота, внутренняя чистота, внешний визуальный аспект, внутренний визуальный аспект. Важность этих критериев с позиции клиента была оценена методом, известным как “компромиссное решение” (группам клиентов предлагается распределить различные сценарии чистоты, и специальное программное обеспечение определяет очевидную важность критерия на основе их выбора).</w:t>
      </w:r>
    </w:p>
    <w:p w:rsidR="00831CE7" w:rsidRPr="00831CE7" w:rsidRDefault="00382B96" w:rsidP="00831CE7">
      <w:pPr>
        <w:widowControl/>
        <w:autoSpaceDE/>
        <w:autoSpaceDN/>
        <w:adjustRightInd/>
        <w:ind w:firstLine="567"/>
        <w:rPr>
          <w:sz w:val="24"/>
          <w:szCs w:val="24"/>
          <w:lang w:val="kk-KZ"/>
        </w:rPr>
      </w:pPr>
      <w:r>
        <w:rPr>
          <w:sz w:val="24"/>
          <w:szCs w:val="24"/>
          <w:lang w:val="kk-KZ"/>
        </w:rPr>
        <w:t xml:space="preserve">A.3.6.1.2 </w:t>
      </w:r>
      <w:r w:rsidR="00831CE7" w:rsidRPr="00831CE7">
        <w:rPr>
          <w:sz w:val="24"/>
          <w:szCs w:val="24"/>
          <w:lang w:val="kk-KZ"/>
        </w:rPr>
        <w:t>Позиция руководства</w:t>
      </w:r>
    </w:p>
    <w:p w:rsidR="00831CE7" w:rsidRPr="00831CE7" w:rsidRDefault="00831CE7" w:rsidP="00831CE7">
      <w:pPr>
        <w:widowControl/>
        <w:autoSpaceDE/>
        <w:autoSpaceDN/>
        <w:adjustRightInd/>
        <w:ind w:firstLine="567"/>
        <w:rPr>
          <w:sz w:val="24"/>
          <w:szCs w:val="24"/>
          <w:lang w:val="kk-KZ"/>
        </w:rPr>
      </w:pPr>
      <w:r w:rsidRPr="00831CE7">
        <w:rPr>
          <w:sz w:val="24"/>
          <w:szCs w:val="24"/>
          <w:lang w:val="kk-KZ"/>
        </w:rPr>
        <w:t xml:space="preserve">Руководство отвечает за улучшение неудовлетворительных аспектов, а также за управление затратами на соблюдение порядка и чистоты. </w:t>
      </w:r>
    </w:p>
    <w:p w:rsidR="00831CE7" w:rsidRPr="00831CE7" w:rsidRDefault="00831CE7" w:rsidP="00831CE7">
      <w:pPr>
        <w:widowControl/>
        <w:autoSpaceDE/>
        <w:autoSpaceDN/>
        <w:adjustRightInd/>
        <w:ind w:firstLine="567"/>
        <w:rPr>
          <w:sz w:val="24"/>
          <w:szCs w:val="24"/>
          <w:lang w:val="kk-KZ"/>
        </w:rPr>
      </w:pPr>
      <w:r w:rsidRPr="00831CE7">
        <w:rPr>
          <w:sz w:val="24"/>
          <w:szCs w:val="24"/>
          <w:lang w:val="kk-KZ"/>
        </w:rPr>
        <w:t>Таблица спроектирована в соответствии с системой управления, а ответственность за каждый аспект лежит на определенном менеджере.</w:t>
      </w:r>
    </w:p>
    <w:p w:rsidR="00831CE7" w:rsidRPr="00831CE7" w:rsidRDefault="00382B96" w:rsidP="00831CE7">
      <w:pPr>
        <w:widowControl/>
        <w:autoSpaceDE/>
        <w:autoSpaceDN/>
        <w:adjustRightInd/>
        <w:ind w:firstLine="567"/>
        <w:rPr>
          <w:sz w:val="24"/>
          <w:szCs w:val="24"/>
          <w:lang w:val="kk-KZ"/>
        </w:rPr>
      </w:pPr>
      <w:r>
        <w:rPr>
          <w:sz w:val="24"/>
          <w:szCs w:val="24"/>
          <w:lang w:val="kk-KZ"/>
        </w:rPr>
        <w:t xml:space="preserve">A.3.6.1.3 </w:t>
      </w:r>
      <w:r w:rsidR="00831CE7" w:rsidRPr="00831CE7">
        <w:rPr>
          <w:sz w:val="24"/>
          <w:szCs w:val="24"/>
          <w:lang w:val="kk-KZ"/>
        </w:rPr>
        <w:t xml:space="preserve">Определение понятий </w:t>
      </w:r>
      <w:r w:rsidR="00831CE7">
        <w:rPr>
          <w:sz w:val="24"/>
          <w:szCs w:val="24"/>
          <w:lang w:val="kk-KZ"/>
        </w:rPr>
        <w:t>«</w:t>
      </w:r>
      <w:r w:rsidR="00831CE7" w:rsidRPr="00831CE7">
        <w:rPr>
          <w:sz w:val="24"/>
          <w:szCs w:val="24"/>
          <w:lang w:val="kk-KZ"/>
        </w:rPr>
        <w:t>соответствующее</w:t>
      </w:r>
      <w:r w:rsidR="00831CE7">
        <w:rPr>
          <w:sz w:val="24"/>
          <w:szCs w:val="24"/>
          <w:lang w:val="kk-KZ"/>
        </w:rPr>
        <w:t>»</w:t>
      </w:r>
      <w:r w:rsidR="00831CE7" w:rsidRPr="00831CE7">
        <w:rPr>
          <w:sz w:val="24"/>
          <w:szCs w:val="24"/>
          <w:lang w:val="kk-KZ"/>
        </w:rPr>
        <w:t xml:space="preserve">/ </w:t>
      </w:r>
      <w:r w:rsidR="00831CE7">
        <w:rPr>
          <w:sz w:val="24"/>
          <w:szCs w:val="24"/>
          <w:lang w:val="kk-KZ"/>
        </w:rPr>
        <w:t>«</w:t>
      </w:r>
      <w:r w:rsidR="00831CE7" w:rsidRPr="00831CE7">
        <w:rPr>
          <w:sz w:val="24"/>
          <w:szCs w:val="24"/>
          <w:lang w:val="kk-KZ"/>
        </w:rPr>
        <w:t>несоответствующее</w:t>
      </w:r>
      <w:r w:rsidR="00831CE7">
        <w:rPr>
          <w:sz w:val="24"/>
          <w:szCs w:val="24"/>
          <w:lang w:val="kk-KZ"/>
        </w:rPr>
        <w:t>»</w:t>
      </w:r>
    </w:p>
    <w:p w:rsidR="00831CE7" w:rsidRPr="00831CE7" w:rsidRDefault="00831CE7" w:rsidP="00831CE7">
      <w:pPr>
        <w:widowControl/>
        <w:autoSpaceDE/>
        <w:autoSpaceDN/>
        <w:adjustRightInd/>
        <w:ind w:firstLine="567"/>
        <w:rPr>
          <w:sz w:val="24"/>
          <w:szCs w:val="24"/>
          <w:lang w:val="kk-KZ"/>
        </w:rPr>
      </w:pPr>
      <w:r w:rsidRPr="00831CE7">
        <w:rPr>
          <w:sz w:val="24"/>
          <w:szCs w:val="24"/>
          <w:lang w:val="kk-KZ"/>
        </w:rPr>
        <w:t>Оценщикам выдаются матричную сетку.</w:t>
      </w:r>
    </w:p>
    <w:p w:rsidR="00831CE7" w:rsidRPr="00831CE7" w:rsidRDefault="00831CE7" w:rsidP="00831CE7">
      <w:pPr>
        <w:widowControl/>
        <w:autoSpaceDE/>
        <w:autoSpaceDN/>
        <w:adjustRightInd/>
        <w:ind w:firstLine="567"/>
        <w:rPr>
          <w:sz w:val="24"/>
          <w:szCs w:val="24"/>
          <w:lang w:val="kk-KZ"/>
        </w:rPr>
      </w:pPr>
      <w:r w:rsidRPr="00831CE7">
        <w:rPr>
          <w:sz w:val="24"/>
          <w:szCs w:val="24"/>
          <w:lang w:val="kk-KZ"/>
        </w:rPr>
        <w:t>Сетка состоит из 27 пунктов отсутствия чистоты, сгруппированных в 5 аспектах. Пункты, их значение и значимость аспекта основаны на ожиданиях клиентов, показанных в опросах и с позиции руководства, тем самым, определяя желаемую степень чистоты.</w:t>
      </w:r>
    </w:p>
    <w:p w:rsidR="00831CE7" w:rsidRPr="00831CE7" w:rsidRDefault="00831CE7" w:rsidP="00831CE7">
      <w:pPr>
        <w:widowControl/>
        <w:autoSpaceDE/>
        <w:autoSpaceDN/>
        <w:adjustRightInd/>
        <w:ind w:firstLine="567"/>
        <w:rPr>
          <w:sz w:val="24"/>
          <w:szCs w:val="24"/>
          <w:lang w:val="kk-KZ"/>
        </w:rPr>
      </w:pPr>
      <w:r w:rsidRPr="00831CE7">
        <w:rPr>
          <w:sz w:val="24"/>
          <w:szCs w:val="24"/>
          <w:lang w:val="kk-KZ"/>
        </w:rPr>
        <w:lastRenderedPageBreak/>
        <w:t xml:space="preserve">Если пункт найден, ему присваивается отрицательное значение в баллах </w:t>
      </w:r>
      <w:r>
        <w:rPr>
          <w:sz w:val="24"/>
          <w:szCs w:val="24"/>
          <w:lang w:val="kk-KZ"/>
        </w:rPr>
        <w:br/>
      </w:r>
      <w:r w:rsidRPr="00831CE7">
        <w:rPr>
          <w:sz w:val="24"/>
          <w:szCs w:val="24"/>
          <w:lang w:val="kk-KZ"/>
        </w:rPr>
        <w:t>(см. таблицу А. 6).</w:t>
      </w:r>
    </w:p>
    <w:p w:rsidR="00831CE7" w:rsidRPr="00831CE7" w:rsidRDefault="00831CE7" w:rsidP="00831CE7">
      <w:pPr>
        <w:widowControl/>
        <w:autoSpaceDE/>
        <w:autoSpaceDN/>
        <w:adjustRightInd/>
        <w:ind w:firstLine="567"/>
        <w:rPr>
          <w:sz w:val="24"/>
          <w:szCs w:val="24"/>
          <w:lang w:val="kk-KZ"/>
        </w:rPr>
      </w:pPr>
      <w:r w:rsidRPr="00831CE7">
        <w:rPr>
          <w:sz w:val="24"/>
          <w:szCs w:val="24"/>
          <w:lang w:val="kk-KZ"/>
        </w:rPr>
        <w:t xml:space="preserve">Сумма баллов по аспекту должна быть от 100 (ничего не обнаружено) до </w:t>
      </w:r>
      <w:r w:rsidR="000C61EB">
        <w:rPr>
          <w:sz w:val="24"/>
          <w:szCs w:val="24"/>
          <w:lang w:val="kk-KZ"/>
        </w:rPr>
        <w:br/>
      </w:r>
      <w:r w:rsidRPr="00831CE7">
        <w:rPr>
          <w:sz w:val="24"/>
          <w:szCs w:val="24"/>
          <w:lang w:val="kk-KZ"/>
        </w:rPr>
        <w:t>0 (отмечены все пункты).</w:t>
      </w:r>
    </w:p>
    <w:p w:rsidR="00831CE7" w:rsidRPr="00831CE7" w:rsidRDefault="00831CE7" w:rsidP="00831CE7">
      <w:pPr>
        <w:widowControl/>
        <w:autoSpaceDE/>
        <w:autoSpaceDN/>
        <w:adjustRightInd/>
        <w:ind w:firstLine="567"/>
        <w:rPr>
          <w:sz w:val="24"/>
          <w:szCs w:val="24"/>
          <w:lang w:val="kk-KZ"/>
        </w:rPr>
      </w:pPr>
      <w:r w:rsidRPr="00831CE7">
        <w:rPr>
          <w:sz w:val="24"/>
          <w:szCs w:val="24"/>
          <w:lang w:val="kk-KZ"/>
        </w:rPr>
        <w:t>Балл по каждому аспекту умножается на его значимость.</w:t>
      </w:r>
    </w:p>
    <w:p w:rsidR="008C7752" w:rsidRDefault="00831CE7" w:rsidP="00831CE7">
      <w:pPr>
        <w:widowControl/>
        <w:autoSpaceDE/>
        <w:autoSpaceDN/>
        <w:adjustRightInd/>
        <w:ind w:firstLine="567"/>
        <w:rPr>
          <w:sz w:val="24"/>
          <w:szCs w:val="24"/>
          <w:lang w:val="kk-KZ"/>
        </w:rPr>
      </w:pPr>
      <w:r w:rsidRPr="00831CE7">
        <w:rPr>
          <w:sz w:val="24"/>
          <w:szCs w:val="24"/>
          <w:lang w:val="kk-KZ"/>
        </w:rPr>
        <w:t>Общая оценка составляет от 0 до 100 баллов. Если она равна или превышает 80, то чистота автобуса соответствует требованиям. Если оценка ниже 80, то чистота автобуса не соответствует требованиям.</w:t>
      </w:r>
    </w:p>
    <w:p w:rsidR="008C7752" w:rsidRDefault="008C7752" w:rsidP="00831CE7">
      <w:pPr>
        <w:widowControl/>
        <w:autoSpaceDE/>
        <w:autoSpaceDN/>
        <w:adjustRightInd/>
        <w:ind w:firstLine="0"/>
        <w:rPr>
          <w:sz w:val="24"/>
          <w:szCs w:val="24"/>
          <w:lang w:val="kk-KZ"/>
        </w:rPr>
      </w:pPr>
    </w:p>
    <w:p w:rsidR="008C7752" w:rsidRPr="000C61EB" w:rsidRDefault="000C61EB" w:rsidP="000C61EB">
      <w:pPr>
        <w:widowControl/>
        <w:autoSpaceDE/>
        <w:autoSpaceDN/>
        <w:adjustRightInd/>
        <w:ind w:firstLine="0"/>
        <w:jc w:val="center"/>
        <w:rPr>
          <w:b/>
          <w:sz w:val="24"/>
          <w:szCs w:val="24"/>
          <w:lang w:val="kk-KZ"/>
        </w:rPr>
      </w:pPr>
      <w:r w:rsidRPr="000C61EB">
        <w:rPr>
          <w:b/>
          <w:sz w:val="24"/>
          <w:szCs w:val="24"/>
          <w:lang w:val="kk-KZ"/>
        </w:rPr>
        <w:t>Таблица A.6</w:t>
      </w:r>
    </w:p>
    <w:p w:rsidR="008C7752" w:rsidRDefault="008C7752" w:rsidP="00831CE7">
      <w:pPr>
        <w:widowControl/>
        <w:autoSpaceDE/>
        <w:autoSpaceDN/>
        <w:adjustRightInd/>
        <w:ind w:firstLine="0"/>
        <w:rPr>
          <w:sz w:val="24"/>
          <w:szCs w:val="24"/>
          <w:lang w:val="kk-KZ"/>
        </w:rPr>
      </w:pPr>
    </w:p>
    <w:tbl>
      <w:tblPr>
        <w:tblW w:w="9499"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105"/>
        <w:gridCol w:w="1275"/>
        <w:gridCol w:w="1275"/>
        <w:gridCol w:w="1844"/>
      </w:tblGrid>
      <w:tr w:rsidR="000C61EB" w:rsidRPr="000C61EB" w:rsidTr="00382B96">
        <w:trPr>
          <w:jc w:val="center"/>
        </w:trPr>
        <w:tc>
          <w:tcPr>
            <w:tcW w:w="5105" w:type="dxa"/>
            <w:tcBorders>
              <w:top w:val="single" w:sz="4" w:space="0" w:color="auto"/>
              <w:left w:val="single" w:sz="4" w:space="0" w:color="auto"/>
              <w:bottom w:val="double" w:sz="4" w:space="0" w:color="auto"/>
              <w:right w:val="single" w:sz="4" w:space="0" w:color="auto"/>
            </w:tcBorders>
          </w:tcPr>
          <w:p w:rsidR="000C61EB" w:rsidRPr="000C61EB" w:rsidRDefault="000C61EB" w:rsidP="000C61EB">
            <w:pPr>
              <w:widowControl/>
              <w:autoSpaceDE/>
              <w:autoSpaceDN/>
              <w:adjustRightInd/>
              <w:ind w:firstLine="0"/>
              <w:jc w:val="center"/>
              <w:rPr>
                <w:bCs/>
                <w:lang w:val="en-GB"/>
              </w:rPr>
            </w:pPr>
            <w:r w:rsidRPr="000C61EB">
              <w:rPr>
                <w:bCs/>
              </w:rPr>
              <w:t>Компонент</w:t>
            </w:r>
          </w:p>
        </w:tc>
        <w:tc>
          <w:tcPr>
            <w:tcW w:w="1275" w:type="dxa"/>
            <w:tcBorders>
              <w:top w:val="single" w:sz="4" w:space="0" w:color="auto"/>
              <w:left w:val="single" w:sz="4" w:space="0" w:color="auto"/>
              <w:bottom w:val="double" w:sz="4" w:space="0" w:color="auto"/>
              <w:right w:val="single" w:sz="4" w:space="0" w:color="auto"/>
            </w:tcBorders>
          </w:tcPr>
          <w:p w:rsidR="000C61EB" w:rsidRPr="000C61EB" w:rsidRDefault="000C61EB" w:rsidP="000C61EB">
            <w:pPr>
              <w:widowControl/>
              <w:autoSpaceDE/>
              <w:autoSpaceDN/>
              <w:adjustRightInd/>
              <w:ind w:firstLine="0"/>
              <w:jc w:val="center"/>
              <w:rPr>
                <w:bCs/>
                <w:lang w:val="en-GB"/>
              </w:rPr>
            </w:pPr>
            <w:r w:rsidRPr="000C61EB">
              <w:rPr>
                <w:bCs/>
              </w:rPr>
              <w:t>Значение</w:t>
            </w:r>
          </w:p>
        </w:tc>
        <w:tc>
          <w:tcPr>
            <w:tcW w:w="1275" w:type="dxa"/>
            <w:tcBorders>
              <w:top w:val="single" w:sz="4" w:space="0" w:color="auto"/>
              <w:left w:val="single" w:sz="4" w:space="0" w:color="auto"/>
              <w:bottom w:val="double" w:sz="4" w:space="0" w:color="auto"/>
              <w:right w:val="single" w:sz="4" w:space="0" w:color="auto"/>
            </w:tcBorders>
          </w:tcPr>
          <w:p w:rsidR="000C61EB" w:rsidRPr="000C61EB" w:rsidRDefault="000C61EB" w:rsidP="000C61EB">
            <w:pPr>
              <w:widowControl/>
              <w:autoSpaceDE/>
              <w:autoSpaceDN/>
              <w:adjustRightInd/>
              <w:ind w:firstLine="0"/>
              <w:jc w:val="center"/>
              <w:rPr>
                <w:bCs/>
                <w:lang w:val="en-GB"/>
              </w:rPr>
            </w:pPr>
            <w:r w:rsidRPr="000C61EB">
              <w:rPr>
                <w:bCs/>
              </w:rPr>
              <w:t>Значимость</w:t>
            </w:r>
          </w:p>
        </w:tc>
        <w:tc>
          <w:tcPr>
            <w:tcW w:w="1844" w:type="dxa"/>
            <w:tcBorders>
              <w:top w:val="single" w:sz="4" w:space="0" w:color="auto"/>
              <w:left w:val="single" w:sz="4" w:space="0" w:color="auto"/>
              <w:bottom w:val="double" w:sz="4" w:space="0" w:color="auto"/>
              <w:right w:val="single" w:sz="4" w:space="0" w:color="auto"/>
            </w:tcBorders>
          </w:tcPr>
          <w:p w:rsidR="000C61EB" w:rsidRPr="000C61EB" w:rsidRDefault="000C61EB" w:rsidP="000C61EB">
            <w:pPr>
              <w:widowControl/>
              <w:autoSpaceDE/>
              <w:autoSpaceDN/>
              <w:adjustRightInd/>
              <w:ind w:firstLine="0"/>
              <w:jc w:val="center"/>
              <w:rPr>
                <w:bCs/>
                <w:lang w:val="en-GB"/>
              </w:rPr>
            </w:pPr>
            <w:r w:rsidRPr="000C61EB">
              <w:rPr>
                <w:bCs/>
              </w:rPr>
              <w:t>Пример</w:t>
            </w:r>
          </w:p>
        </w:tc>
      </w:tr>
      <w:tr w:rsidR="000C61EB" w:rsidRPr="000C61EB" w:rsidTr="00382B96">
        <w:trPr>
          <w:jc w:val="center"/>
        </w:trPr>
        <w:tc>
          <w:tcPr>
            <w:tcW w:w="5105" w:type="dxa"/>
            <w:tcBorders>
              <w:top w:val="double" w:sz="4" w:space="0" w:color="auto"/>
              <w:left w:val="single" w:sz="4" w:space="0" w:color="auto"/>
              <w:bottom w:val="nil"/>
              <w:right w:val="single" w:sz="4" w:space="0" w:color="auto"/>
            </w:tcBorders>
          </w:tcPr>
          <w:p w:rsidR="000C61EB" w:rsidRPr="000C61EB" w:rsidRDefault="000C61EB" w:rsidP="000C61EB">
            <w:pPr>
              <w:widowControl/>
              <w:autoSpaceDE/>
              <w:autoSpaceDN/>
              <w:adjustRightInd/>
              <w:ind w:firstLine="0"/>
              <w:rPr>
                <w:bCs/>
                <w:lang w:val="en-GB"/>
              </w:rPr>
            </w:pPr>
            <w:r w:rsidRPr="000C61EB">
              <w:rPr>
                <w:bCs/>
              </w:rPr>
              <w:t>Аспект: Запах</w:t>
            </w:r>
          </w:p>
        </w:tc>
        <w:tc>
          <w:tcPr>
            <w:tcW w:w="1275" w:type="dxa"/>
            <w:tcBorders>
              <w:top w:val="double" w:sz="4" w:space="0" w:color="auto"/>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r w:rsidRPr="000C61EB">
              <w:t>100</w:t>
            </w:r>
          </w:p>
        </w:tc>
        <w:tc>
          <w:tcPr>
            <w:tcW w:w="1275" w:type="dxa"/>
            <w:tcBorders>
              <w:top w:val="double" w:sz="4" w:space="0" w:color="auto"/>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c>
          <w:tcPr>
            <w:tcW w:w="1844" w:type="dxa"/>
            <w:tcBorders>
              <w:top w:val="double" w:sz="4" w:space="0" w:color="auto"/>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r w:rsidRPr="000C61EB">
              <w:t>100</w:t>
            </w:r>
          </w:p>
        </w:tc>
      </w:tr>
      <w:tr w:rsidR="000C61EB" w:rsidRPr="000C61EB" w:rsidTr="000C61EB">
        <w:trPr>
          <w:jc w:val="center"/>
        </w:trPr>
        <w:tc>
          <w:tcPr>
            <w:tcW w:w="510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pPr>
            <w:r w:rsidRPr="000C61EB">
              <w:t>Органические запахи (рвота, моча, кал, пот)</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r w:rsidRPr="000C61EB">
              <w:t>33</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c>
          <w:tcPr>
            <w:tcW w:w="1844"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r>
      <w:tr w:rsidR="000C61EB" w:rsidRPr="000C61EB" w:rsidTr="000C61EB">
        <w:trPr>
          <w:jc w:val="center"/>
        </w:trPr>
        <w:tc>
          <w:tcPr>
            <w:tcW w:w="510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rPr>
                <w:lang w:val="en-GB"/>
              </w:rPr>
            </w:pPr>
            <w:r w:rsidRPr="000C61EB">
              <w:t>Запах табака</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r w:rsidRPr="000C61EB">
              <w:t>19</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c>
          <w:tcPr>
            <w:tcW w:w="1844"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r w:rsidRPr="000C61EB">
              <w:t>- 19</w:t>
            </w:r>
          </w:p>
        </w:tc>
      </w:tr>
      <w:tr w:rsidR="000C61EB" w:rsidRPr="000C61EB" w:rsidTr="000C61EB">
        <w:trPr>
          <w:jc w:val="center"/>
        </w:trPr>
        <w:tc>
          <w:tcPr>
            <w:tcW w:w="510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rPr>
                <w:lang w:val="en-GB"/>
              </w:rPr>
            </w:pPr>
            <w:r w:rsidRPr="000C61EB">
              <w:t>Запах слезоточивого газа</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r w:rsidRPr="000C61EB">
              <w:t>20</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c>
          <w:tcPr>
            <w:tcW w:w="1844"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r>
      <w:tr w:rsidR="000C61EB" w:rsidRPr="000C61EB" w:rsidTr="000C61EB">
        <w:trPr>
          <w:jc w:val="center"/>
        </w:trPr>
        <w:tc>
          <w:tcPr>
            <w:tcW w:w="510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rPr>
                <w:lang w:val="en-GB"/>
              </w:rPr>
            </w:pPr>
            <w:r w:rsidRPr="000C61EB">
              <w:t>Запах бензина</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r w:rsidRPr="000C61EB">
              <w:t>10</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c>
          <w:tcPr>
            <w:tcW w:w="1844"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r w:rsidRPr="000C61EB">
              <w:t>- 10</w:t>
            </w:r>
          </w:p>
        </w:tc>
      </w:tr>
      <w:tr w:rsidR="000C61EB" w:rsidRPr="000C61EB" w:rsidTr="000C61EB">
        <w:trPr>
          <w:jc w:val="center"/>
        </w:trPr>
        <w:tc>
          <w:tcPr>
            <w:tcW w:w="510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rPr>
                <w:lang w:val="en-GB"/>
              </w:rPr>
            </w:pPr>
            <w:r w:rsidRPr="000C61EB">
              <w:t>Душно и затхлый запах</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r w:rsidRPr="000C61EB">
              <w:t>18</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c>
          <w:tcPr>
            <w:tcW w:w="1844"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r>
      <w:tr w:rsidR="000C61EB" w:rsidRPr="000C61EB" w:rsidTr="000C61EB">
        <w:trPr>
          <w:jc w:val="center"/>
        </w:trPr>
        <w:tc>
          <w:tcPr>
            <w:tcW w:w="5105" w:type="dxa"/>
            <w:tcBorders>
              <w:top w:val="nil"/>
              <w:left w:val="single" w:sz="4" w:space="0" w:color="auto"/>
              <w:bottom w:val="single" w:sz="4" w:space="0" w:color="auto"/>
              <w:right w:val="single" w:sz="4" w:space="0" w:color="auto"/>
            </w:tcBorders>
          </w:tcPr>
          <w:p w:rsidR="000C61EB" w:rsidRPr="000C61EB" w:rsidRDefault="000C61EB" w:rsidP="000C61EB">
            <w:pPr>
              <w:widowControl/>
              <w:autoSpaceDE/>
              <w:autoSpaceDN/>
              <w:adjustRightInd/>
              <w:ind w:firstLine="0"/>
              <w:rPr>
                <w:bCs/>
                <w:lang w:val="en-GB"/>
              </w:rPr>
            </w:pPr>
            <w:r w:rsidRPr="000C61EB">
              <w:rPr>
                <w:bCs/>
              </w:rPr>
              <w:t>Результат</w:t>
            </w:r>
          </w:p>
        </w:tc>
        <w:tc>
          <w:tcPr>
            <w:tcW w:w="1275" w:type="dxa"/>
            <w:tcBorders>
              <w:top w:val="nil"/>
              <w:left w:val="single" w:sz="4" w:space="0" w:color="auto"/>
              <w:bottom w:val="single" w:sz="4" w:space="0" w:color="auto"/>
              <w:right w:val="single" w:sz="4" w:space="0" w:color="auto"/>
            </w:tcBorders>
          </w:tcPr>
          <w:p w:rsidR="000C61EB" w:rsidRPr="000C61EB" w:rsidRDefault="000C61EB" w:rsidP="000C61EB">
            <w:pPr>
              <w:widowControl/>
              <w:autoSpaceDE/>
              <w:autoSpaceDN/>
              <w:adjustRightInd/>
              <w:ind w:firstLine="0"/>
              <w:jc w:val="center"/>
              <w:rPr>
                <w:lang w:val="en-GB"/>
              </w:rPr>
            </w:pPr>
            <w:r w:rsidRPr="000C61EB">
              <w:t>…</w:t>
            </w:r>
          </w:p>
        </w:tc>
        <w:tc>
          <w:tcPr>
            <w:tcW w:w="1275" w:type="dxa"/>
            <w:tcBorders>
              <w:top w:val="nil"/>
              <w:left w:val="single" w:sz="4" w:space="0" w:color="auto"/>
              <w:bottom w:val="single" w:sz="4" w:space="0" w:color="auto"/>
              <w:right w:val="single" w:sz="4" w:space="0" w:color="auto"/>
            </w:tcBorders>
          </w:tcPr>
          <w:p w:rsidR="000C61EB" w:rsidRPr="000C61EB" w:rsidRDefault="000C61EB" w:rsidP="000C61EB">
            <w:pPr>
              <w:widowControl/>
              <w:autoSpaceDE/>
              <w:autoSpaceDN/>
              <w:adjustRightInd/>
              <w:ind w:firstLine="0"/>
              <w:jc w:val="center"/>
              <w:rPr>
                <w:lang w:val="en-GB"/>
              </w:rPr>
            </w:pPr>
            <w:r w:rsidRPr="000C61EB">
              <w:t>0,2</w:t>
            </w:r>
          </w:p>
        </w:tc>
        <w:tc>
          <w:tcPr>
            <w:tcW w:w="1844" w:type="dxa"/>
            <w:tcBorders>
              <w:top w:val="nil"/>
              <w:left w:val="single" w:sz="4" w:space="0" w:color="auto"/>
              <w:bottom w:val="single" w:sz="4" w:space="0" w:color="auto"/>
              <w:right w:val="single" w:sz="4" w:space="0" w:color="auto"/>
            </w:tcBorders>
          </w:tcPr>
          <w:p w:rsidR="000C61EB" w:rsidRPr="000C61EB" w:rsidRDefault="000C61EB" w:rsidP="000C61EB">
            <w:pPr>
              <w:widowControl/>
              <w:autoSpaceDE/>
              <w:autoSpaceDN/>
              <w:adjustRightInd/>
              <w:ind w:firstLine="0"/>
              <w:jc w:val="center"/>
              <w:rPr>
                <w:lang w:val="en-GB"/>
              </w:rPr>
            </w:pPr>
            <w:r w:rsidRPr="000C61EB">
              <w:t>0,2 х 71 = 14,2</w:t>
            </w:r>
          </w:p>
        </w:tc>
      </w:tr>
      <w:tr w:rsidR="000C61EB" w:rsidRPr="000C61EB" w:rsidTr="000C61EB">
        <w:trPr>
          <w:jc w:val="center"/>
        </w:trPr>
        <w:tc>
          <w:tcPr>
            <w:tcW w:w="5105" w:type="dxa"/>
            <w:tcBorders>
              <w:top w:val="single" w:sz="4" w:space="0" w:color="auto"/>
              <w:left w:val="single" w:sz="4" w:space="0" w:color="auto"/>
              <w:bottom w:val="nil"/>
              <w:right w:val="single" w:sz="4" w:space="0" w:color="auto"/>
            </w:tcBorders>
          </w:tcPr>
          <w:p w:rsidR="000C61EB" w:rsidRPr="000C61EB" w:rsidRDefault="000C61EB" w:rsidP="000C61EB">
            <w:pPr>
              <w:widowControl/>
              <w:autoSpaceDE/>
              <w:autoSpaceDN/>
              <w:adjustRightInd/>
              <w:ind w:firstLine="0"/>
              <w:rPr>
                <w:bCs/>
                <w:lang w:val="en-GB"/>
              </w:rPr>
            </w:pPr>
            <w:r w:rsidRPr="000C61EB">
              <w:rPr>
                <w:bCs/>
              </w:rPr>
              <w:t>Аспект: внешняя чистота</w:t>
            </w:r>
          </w:p>
        </w:tc>
        <w:tc>
          <w:tcPr>
            <w:tcW w:w="1275" w:type="dxa"/>
            <w:tcBorders>
              <w:top w:val="single" w:sz="4" w:space="0" w:color="auto"/>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r w:rsidRPr="000C61EB">
              <w:t>100</w:t>
            </w:r>
          </w:p>
        </w:tc>
        <w:tc>
          <w:tcPr>
            <w:tcW w:w="1275" w:type="dxa"/>
            <w:tcBorders>
              <w:top w:val="single" w:sz="4" w:space="0" w:color="auto"/>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c>
          <w:tcPr>
            <w:tcW w:w="1844" w:type="dxa"/>
            <w:tcBorders>
              <w:top w:val="single" w:sz="4" w:space="0" w:color="auto"/>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r w:rsidRPr="000C61EB">
              <w:t>100</w:t>
            </w:r>
          </w:p>
        </w:tc>
      </w:tr>
      <w:tr w:rsidR="000C61EB" w:rsidRPr="000C61EB" w:rsidTr="000C61EB">
        <w:trPr>
          <w:jc w:val="center"/>
        </w:trPr>
        <w:tc>
          <w:tcPr>
            <w:tcW w:w="510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pPr>
            <w:r w:rsidRPr="000C61EB">
              <w:t>Грязный корпус, рекламные панели, боковые линейные панели</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r w:rsidRPr="000C61EB">
              <w:t>13</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c>
          <w:tcPr>
            <w:tcW w:w="1844"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r>
      <w:tr w:rsidR="000C61EB" w:rsidRPr="000C61EB" w:rsidTr="000C61EB">
        <w:trPr>
          <w:jc w:val="center"/>
        </w:trPr>
        <w:tc>
          <w:tcPr>
            <w:tcW w:w="510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pPr>
            <w:r w:rsidRPr="000C61EB">
              <w:t>Следы утечки дизельного топлива возле пробки</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r w:rsidRPr="000C61EB">
              <w:t>37</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c>
          <w:tcPr>
            <w:tcW w:w="1844"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r w:rsidRPr="000C61EB">
              <w:t>- 37</w:t>
            </w:r>
          </w:p>
        </w:tc>
      </w:tr>
      <w:tr w:rsidR="000C61EB" w:rsidRPr="000C61EB" w:rsidTr="000C61EB">
        <w:trPr>
          <w:jc w:val="center"/>
        </w:trPr>
        <w:tc>
          <w:tcPr>
            <w:tcW w:w="510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rPr>
                <w:lang w:val="en-GB"/>
              </w:rPr>
            </w:pPr>
            <w:r w:rsidRPr="000C61EB">
              <w:t xml:space="preserve">Грязные окна снаружи </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r w:rsidRPr="000C61EB">
              <w:t>19</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c>
          <w:tcPr>
            <w:tcW w:w="1844"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r>
      <w:tr w:rsidR="000C61EB" w:rsidRPr="000C61EB" w:rsidTr="000C61EB">
        <w:trPr>
          <w:jc w:val="center"/>
        </w:trPr>
        <w:tc>
          <w:tcPr>
            <w:tcW w:w="510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pPr>
            <w:r w:rsidRPr="000C61EB">
              <w:t>Следы дизельных паров или сажи</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r w:rsidRPr="000C61EB">
              <w:t>31</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c>
          <w:tcPr>
            <w:tcW w:w="1844"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r>
      <w:tr w:rsidR="000C61EB" w:rsidRPr="000C61EB" w:rsidTr="000C61EB">
        <w:trPr>
          <w:jc w:val="center"/>
        </w:trPr>
        <w:tc>
          <w:tcPr>
            <w:tcW w:w="5105" w:type="dxa"/>
            <w:tcBorders>
              <w:top w:val="nil"/>
              <w:left w:val="single" w:sz="4" w:space="0" w:color="auto"/>
              <w:bottom w:val="single" w:sz="4" w:space="0" w:color="auto"/>
              <w:right w:val="single" w:sz="4" w:space="0" w:color="auto"/>
            </w:tcBorders>
          </w:tcPr>
          <w:p w:rsidR="000C61EB" w:rsidRPr="000C61EB" w:rsidRDefault="000C61EB" w:rsidP="000C61EB">
            <w:pPr>
              <w:widowControl/>
              <w:autoSpaceDE/>
              <w:autoSpaceDN/>
              <w:adjustRightInd/>
              <w:ind w:firstLine="0"/>
              <w:rPr>
                <w:bCs/>
                <w:lang w:val="en-GB"/>
              </w:rPr>
            </w:pPr>
            <w:r w:rsidRPr="000C61EB">
              <w:rPr>
                <w:bCs/>
              </w:rPr>
              <w:t>Результат</w:t>
            </w:r>
          </w:p>
        </w:tc>
        <w:tc>
          <w:tcPr>
            <w:tcW w:w="1275" w:type="dxa"/>
            <w:tcBorders>
              <w:top w:val="nil"/>
              <w:left w:val="single" w:sz="4" w:space="0" w:color="auto"/>
              <w:bottom w:val="single" w:sz="4" w:space="0" w:color="auto"/>
              <w:right w:val="single" w:sz="4" w:space="0" w:color="auto"/>
            </w:tcBorders>
          </w:tcPr>
          <w:p w:rsidR="000C61EB" w:rsidRPr="000C61EB" w:rsidRDefault="000C61EB" w:rsidP="000C61EB">
            <w:pPr>
              <w:widowControl/>
              <w:autoSpaceDE/>
              <w:autoSpaceDN/>
              <w:adjustRightInd/>
              <w:ind w:firstLine="0"/>
              <w:jc w:val="center"/>
              <w:rPr>
                <w:lang w:val="en-GB"/>
              </w:rPr>
            </w:pPr>
            <w:r w:rsidRPr="000C61EB">
              <w:t>…</w:t>
            </w:r>
          </w:p>
        </w:tc>
        <w:tc>
          <w:tcPr>
            <w:tcW w:w="1275" w:type="dxa"/>
            <w:tcBorders>
              <w:top w:val="nil"/>
              <w:left w:val="single" w:sz="4" w:space="0" w:color="auto"/>
              <w:bottom w:val="single" w:sz="4" w:space="0" w:color="auto"/>
              <w:right w:val="single" w:sz="4" w:space="0" w:color="auto"/>
            </w:tcBorders>
          </w:tcPr>
          <w:p w:rsidR="000C61EB" w:rsidRPr="000C61EB" w:rsidRDefault="000C61EB" w:rsidP="000C61EB">
            <w:pPr>
              <w:widowControl/>
              <w:autoSpaceDE/>
              <w:autoSpaceDN/>
              <w:adjustRightInd/>
              <w:ind w:firstLine="0"/>
              <w:jc w:val="center"/>
              <w:rPr>
                <w:lang w:val="en-GB"/>
              </w:rPr>
            </w:pPr>
            <w:r w:rsidRPr="000C61EB">
              <w:t>0,1</w:t>
            </w:r>
          </w:p>
        </w:tc>
        <w:tc>
          <w:tcPr>
            <w:tcW w:w="1844" w:type="dxa"/>
            <w:tcBorders>
              <w:top w:val="nil"/>
              <w:left w:val="single" w:sz="4" w:space="0" w:color="auto"/>
              <w:bottom w:val="single" w:sz="4" w:space="0" w:color="auto"/>
              <w:right w:val="single" w:sz="4" w:space="0" w:color="auto"/>
            </w:tcBorders>
          </w:tcPr>
          <w:p w:rsidR="000C61EB" w:rsidRPr="000C61EB" w:rsidRDefault="000C61EB" w:rsidP="000C61EB">
            <w:pPr>
              <w:widowControl/>
              <w:autoSpaceDE/>
              <w:autoSpaceDN/>
              <w:adjustRightInd/>
              <w:ind w:firstLine="0"/>
              <w:jc w:val="center"/>
              <w:rPr>
                <w:lang w:val="en-GB"/>
              </w:rPr>
            </w:pPr>
            <w:r w:rsidRPr="000C61EB">
              <w:t>0,1 х 63 = 6,3</w:t>
            </w:r>
          </w:p>
        </w:tc>
      </w:tr>
      <w:tr w:rsidR="000C61EB" w:rsidRPr="000C61EB" w:rsidTr="000C61EB">
        <w:trPr>
          <w:jc w:val="center"/>
        </w:trPr>
        <w:tc>
          <w:tcPr>
            <w:tcW w:w="5105" w:type="dxa"/>
            <w:tcBorders>
              <w:top w:val="single" w:sz="4" w:space="0" w:color="auto"/>
              <w:left w:val="single" w:sz="4" w:space="0" w:color="auto"/>
              <w:bottom w:val="nil"/>
              <w:right w:val="single" w:sz="4" w:space="0" w:color="auto"/>
            </w:tcBorders>
          </w:tcPr>
          <w:p w:rsidR="000C61EB" w:rsidRPr="000C61EB" w:rsidRDefault="000C61EB" w:rsidP="000C61EB">
            <w:pPr>
              <w:widowControl/>
              <w:autoSpaceDE/>
              <w:autoSpaceDN/>
              <w:adjustRightInd/>
              <w:ind w:firstLine="0"/>
              <w:rPr>
                <w:bCs/>
                <w:lang w:val="en-GB"/>
              </w:rPr>
            </w:pPr>
            <w:r w:rsidRPr="000C61EB">
              <w:rPr>
                <w:bCs/>
              </w:rPr>
              <w:t>Аспект: внутренняя чистота</w:t>
            </w:r>
          </w:p>
        </w:tc>
        <w:tc>
          <w:tcPr>
            <w:tcW w:w="1275" w:type="dxa"/>
            <w:tcBorders>
              <w:top w:val="single" w:sz="4" w:space="0" w:color="auto"/>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r w:rsidRPr="000C61EB">
              <w:t>100</w:t>
            </w:r>
          </w:p>
        </w:tc>
        <w:tc>
          <w:tcPr>
            <w:tcW w:w="1275" w:type="dxa"/>
            <w:tcBorders>
              <w:top w:val="single" w:sz="4" w:space="0" w:color="auto"/>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c>
          <w:tcPr>
            <w:tcW w:w="1844" w:type="dxa"/>
            <w:tcBorders>
              <w:top w:val="single" w:sz="4" w:space="0" w:color="auto"/>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r w:rsidRPr="000C61EB">
              <w:t>100</w:t>
            </w:r>
          </w:p>
        </w:tc>
      </w:tr>
      <w:tr w:rsidR="000C61EB" w:rsidRPr="000C61EB" w:rsidTr="000C61EB">
        <w:trPr>
          <w:jc w:val="center"/>
        </w:trPr>
        <w:tc>
          <w:tcPr>
            <w:tcW w:w="510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rPr>
                <w:lang w:val="en-GB"/>
              </w:rPr>
            </w:pPr>
            <w:r w:rsidRPr="000C61EB">
              <w:t>Наличие мусора на полу</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r w:rsidRPr="000C61EB">
              <w:t>15</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c>
          <w:tcPr>
            <w:tcW w:w="1844"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r>
      <w:tr w:rsidR="000C61EB" w:rsidRPr="000C61EB" w:rsidTr="000C61EB">
        <w:trPr>
          <w:jc w:val="center"/>
        </w:trPr>
        <w:tc>
          <w:tcPr>
            <w:tcW w:w="510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rPr>
                <w:lang w:val="en-GB"/>
              </w:rPr>
            </w:pPr>
            <w:r w:rsidRPr="000C61EB">
              <w:t>Наличие рвотных масс</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r w:rsidRPr="000C61EB">
              <w:t>18</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c>
          <w:tcPr>
            <w:tcW w:w="1844"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r>
      <w:tr w:rsidR="000C61EB" w:rsidRPr="000C61EB" w:rsidTr="000C61EB">
        <w:trPr>
          <w:jc w:val="center"/>
        </w:trPr>
        <w:tc>
          <w:tcPr>
            <w:tcW w:w="510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pPr>
            <w:r w:rsidRPr="000C61EB">
              <w:t>Жирный, скользкий или липкий пол</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r w:rsidRPr="000C61EB">
              <w:t>17</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c>
          <w:tcPr>
            <w:tcW w:w="1844"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r>
      <w:tr w:rsidR="000C61EB" w:rsidRPr="000C61EB" w:rsidTr="000C61EB">
        <w:trPr>
          <w:jc w:val="center"/>
        </w:trPr>
        <w:tc>
          <w:tcPr>
            <w:tcW w:w="510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pPr>
            <w:r w:rsidRPr="000C61EB">
              <w:t>Защитное стекло водителя грязное, жирное или заляпанное</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r w:rsidRPr="000C61EB">
              <w:t>4</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c>
          <w:tcPr>
            <w:tcW w:w="1844"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r w:rsidRPr="000C61EB">
              <w:t>- 4</w:t>
            </w:r>
          </w:p>
        </w:tc>
      </w:tr>
      <w:tr w:rsidR="000C61EB" w:rsidRPr="000C61EB" w:rsidTr="000C61EB">
        <w:trPr>
          <w:jc w:val="center"/>
        </w:trPr>
        <w:tc>
          <w:tcPr>
            <w:tcW w:w="510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pPr>
            <w:r w:rsidRPr="000C61EB">
              <w:t>Внутри окна грязные, засаленные, но не поцарапанные</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r w:rsidRPr="000C61EB">
              <w:t>9</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c>
          <w:tcPr>
            <w:tcW w:w="1844"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r>
      <w:tr w:rsidR="000C61EB" w:rsidRPr="000C61EB" w:rsidTr="000C61EB">
        <w:trPr>
          <w:jc w:val="center"/>
        </w:trPr>
        <w:tc>
          <w:tcPr>
            <w:tcW w:w="510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pPr>
            <w:r w:rsidRPr="000C61EB">
              <w:t>Внутренние панели испорчены, помечены, порваны</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r w:rsidRPr="000C61EB">
              <w:t>5</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c>
          <w:tcPr>
            <w:tcW w:w="1844"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r>
      <w:tr w:rsidR="000C61EB" w:rsidRPr="000C61EB" w:rsidTr="000C61EB">
        <w:trPr>
          <w:jc w:val="center"/>
        </w:trPr>
        <w:tc>
          <w:tcPr>
            <w:tcW w:w="510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rPr>
                <w:lang w:val="en-GB"/>
              </w:rPr>
            </w:pPr>
            <w:r w:rsidRPr="000C61EB">
              <w:t>Грязные поручни или ручки</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r w:rsidRPr="000C61EB">
              <w:t>11</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c>
          <w:tcPr>
            <w:tcW w:w="1844"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r>
      <w:tr w:rsidR="000C61EB" w:rsidRPr="000C61EB" w:rsidTr="000C61EB">
        <w:trPr>
          <w:jc w:val="center"/>
        </w:trPr>
        <w:tc>
          <w:tcPr>
            <w:tcW w:w="510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pPr>
            <w:r w:rsidRPr="000C61EB">
              <w:t>Грязная или пыльная кабина водителя</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r w:rsidRPr="000C61EB">
              <w:t>4</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c>
          <w:tcPr>
            <w:tcW w:w="1844"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r>
      <w:tr w:rsidR="000C61EB" w:rsidRPr="000C61EB" w:rsidTr="000C61EB">
        <w:trPr>
          <w:jc w:val="center"/>
        </w:trPr>
        <w:tc>
          <w:tcPr>
            <w:tcW w:w="510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rPr>
                <w:lang w:val="en-GB"/>
              </w:rPr>
            </w:pPr>
            <w:r w:rsidRPr="000C61EB">
              <w:t>Грязные сиденья или ротонда</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r w:rsidRPr="000C61EB">
              <w:t>17</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c>
          <w:tcPr>
            <w:tcW w:w="1844"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r>
      <w:tr w:rsidR="000C61EB" w:rsidRPr="000C61EB" w:rsidTr="000C61EB">
        <w:trPr>
          <w:jc w:val="center"/>
        </w:trPr>
        <w:tc>
          <w:tcPr>
            <w:tcW w:w="5105" w:type="dxa"/>
            <w:tcBorders>
              <w:top w:val="nil"/>
              <w:left w:val="single" w:sz="4" w:space="0" w:color="auto"/>
              <w:bottom w:val="single" w:sz="4" w:space="0" w:color="auto"/>
              <w:right w:val="single" w:sz="4" w:space="0" w:color="auto"/>
            </w:tcBorders>
          </w:tcPr>
          <w:p w:rsidR="000C61EB" w:rsidRPr="000C61EB" w:rsidRDefault="000C61EB" w:rsidP="000C61EB">
            <w:pPr>
              <w:widowControl/>
              <w:autoSpaceDE/>
              <w:autoSpaceDN/>
              <w:adjustRightInd/>
              <w:ind w:firstLine="0"/>
              <w:rPr>
                <w:bCs/>
                <w:lang w:val="en-GB"/>
              </w:rPr>
            </w:pPr>
            <w:r w:rsidRPr="000C61EB">
              <w:rPr>
                <w:bCs/>
              </w:rPr>
              <w:t>Результат</w:t>
            </w:r>
          </w:p>
        </w:tc>
        <w:tc>
          <w:tcPr>
            <w:tcW w:w="1275" w:type="dxa"/>
            <w:tcBorders>
              <w:top w:val="nil"/>
              <w:left w:val="single" w:sz="4" w:space="0" w:color="auto"/>
              <w:bottom w:val="single" w:sz="4" w:space="0" w:color="auto"/>
              <w:right w:val="single" w:sz="4" w:space="0" w:color="auto"/>
            </w:tcBorders>
          </w:tcPr>
          <w:p w:rsidR="000C61EB" w:rsidRPr="000C61EB" w:rsidRDefault="000C61EB" w:rsidP="000C61EB">
            <w:pPr>
              <w:widowControl/>
              <w:autoSpaceDE/>
              <w:autoSpaceDN/>
              <w:adjustRightInd/>
              <w:ind w:firstLine="0"/>
              <w:jc w:val="center"/>
              <w:rPr>
                <w:lang w:val="en-GB"/>
              </w:rPr>
            </w:pPr>
            <w:r w:rsidRPr="000C61EB">
              <w:t>…</w:t>
            </w:r>
          </w:p>
        </w:tc>
        <w:tc>
          <w:tcPr>
            <w:tcW w:w="1275" w:type="dxa"/>
            <w:tcBorders>
              <w:top w:val="nil"/>
              <w:left w:val="single" w:sz="4" w:space="0" w:color="auto"/>
              <w:bottom w:val="single" w:sz="4" w:space="0" w:color="auto"/>
              <w:right w:val="single" w:sz="4" w:space="0" w:color="auto"/>
            </w:tcBorders>
          </w:tcPr>
          <w:p w:rsidR="000C61EB" w:rsidRPr="000C61EB" w:rsidRDefault="000C61EB" w:rsidP="000C61EB">
            <w:pPr>
              <w:widowControl/>
              <w:autoSpaceDE/>
              <w:autoSpaceDN/>
              <w:adjustRightInd/>
              <w:ind w:firstLine="0"/>
              <w:jc w:val="center"/>
              <w:rPr>
                <w:lang w:val="en-GB"/>
              </w:rPr>
            </w:pPr>
            <w:r w:rsidRPr="000C61EB">
              <w:t>0,4</w:t>
            </w:r>
          </w:p>
        </w:tc>
        <w:tc>
          <w:tcPr>
            <w:tcW w:w="1844" w:type="dxa"/>
            <w:tcBorders>
              <w:top w:val="nil"/>
              <w:left w:val="single" w:sz="4" w:space="0" w:color="auto"/>
              <w:bottom w:val="single" w:sz="4" w:space="0" w:color="auto"/>
              <w:right w:val="single" w:sz="4" w:space="0" w:color="auto"/>
            </w:tcBorders>
          </w:tcPr>
          <w:p w:rsidR="000C61EB" w:rsidRPr="000C61EB" w:rsidRDefault="000C61EB" w:rsidP="000C61EB">
            <w:pPr>
              <w:widowControl/>
              <w:autoSpaceDE/>
              <w:autoSpaceDN/>
              <w:adjustRightInd/>
              <w:ind w:firstLine="0"/>
              <w:jc w:val="center"/>
              <w:rPr>
                <w:lang w:val="en-GB"/>
              </w:rPr>
            </w:pPr>
            <w:r w:rsidRPr="000C61EB">
              <w:t>0,4 х 96 = 38,4</w:t>
            </w:r>
          </w:p>
        </w:tc>
      </w:tr>
      <w:tr w:rsidR="000C61EB" w:rsidRPr="000C61EB" w:rsidTr="000C61EB">
        <w:trPr>
          <w:jc w:val="center"/>
        </w:trPr>
        <w:tc>
          <w:tcPr>
            <w:tcW w:w="5105" w:type="dxa"/>
            <w:tcBorders>
              <w:top w:val="single" w:sz="4" w:space="0" w:color="auto"/>
              <w:left w:val="single" w:sz="4" w:space="0" w:color="auto"/>
              <w:bottom w:val="nil"/>
              <w:right w:val="single" w:sz="4" w:space="0" w:color="auto"/>
            </w:tcBorders>
          </w:tcPr>
          <w:p w:rsidR="000C61EB" w:rsidRPr="000C61EB" w:rsidRDefault="000C61EB" w:rsidP="000C61EB">
            <w:pPr>
              <w:widowControl/>
              <w:autoSpaceDE/>
              <w:autoSpaceDN/>
              <w:adjustRightInd/>
              <w:ind w:firstLine="0"/>
              <w:rPr>
                <w:bCs/>
                <w:lang w:val="en-GB"/>
              </w:rPr>
            </w:pPr>
            <w:r w:rsidRPr="000C61EB">
              <w:rPr>
                <w:bCs/>
              </w:rPr>
              <w:t>Аспект: внешний визуальный аспект</w:t>
            </w:r>
          </w:p>
        </w:tc>
        <w:tc>
          <w:tcPr>
            <w:tcW w:w="1275" w:type="dxa"/>
            <w:tcBorders>
              <w:top w:val="single" w:sz="4" w:space="0" w:color="auto"/>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r w:rsidRPr="000C61EB">
              <w:t>100</w:t>
            </w:r>
          </w:p>
        </w:tc>
        <w:tc>
          <w:tcPr>
            <w:tcW w:w="1275" w:type="dxa"/>
            <w:tcBorders>
              <w:top w:val="single" w:sz="4" w:space="0" w:color="auto"/>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c>
          <w:tcPr>
            <w:tcW w:w="1844" w:type="dxa"/>
            <w:tcBorders>
              <w:top w:val="single" w:sz="4" w:space="0" w:color="auto"/>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r w:rsidRPr="000C61EB">
              <w:t>100</w:t>
            </w:r>
          </w:p>
        </w:tc>
      </w:tr>
      <w:tr w:rsidR="000C61EB" w:rsidRPr="000C61EB" w:rsidTr="000C61EB">
        <w:trPr>
          <w:jc w:val="center"/>
        </w:trPr>
        <w:tc>
          <w:tcPr>
            <w:tcW w:w="510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pPr>
            <w:r w:rsidRPr="000C61EB">
              <w:t>Поврежденные части кузова или неработающее освещение</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r w:rsidRPr="000C61EB">
              <w:t>26</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c>
          <w:tcPr>
            <w:tcW w:w="1844"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r>
      <w:tr w:rsidR="000C61EB" w:rsidRPr="000C61EB" w:rsidTr="000C61EB">
        <w:trPr>
          <w:jc w:val="center"/>
        </w:trPr>
        <w:tc>
          <w:tcPr>
            <w:tcW w:w="510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pPr>
            <w:r w:rsidRPr="000C61EB">
              <w:t>Сломанные дверцы или стыки тамбура</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r w:rsidRPr="000C61EB">
              <w:t>37</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c>
          <w:tcPr>
            <w:tcW w:w="1844"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r>
      <w:tr w:rsidR="000C61EB" w:rsidRPr="000C61EB" w:rsidTr="000C61EB">
        <w:trPr>
          <w:jc w:val="center"/>
        </w:trPr>
        <w:tc>
          <w:tcPr>
            <w:tcW w:w="510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pPr>
            <w:r w:rsidRPr="000C61EB">
              <w:t>Команда для открытия наружной двери не работает</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r w:rsidRPr="000C61EB">
              <w:t>37</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c>
          <w:tcPr>
            <w:tcW w:w="1844"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r>
      <w:tr w:rsidR="000C61EB" w:rsidRPr="000C61EB" w:rsidTr="000C61EB">
        <w:trPr>
          <w:jc w:val="center"/>
        </w:trPr>
        <w:tc>
          <w:tcPr>
            <w:tcW w:w="5105" w:type="dxa"/>
            <w:tcBorders>
              <w:top w:val="nil"/>
              <w:left w:val="single" w:sz="4" w:space="0" w:color="auto"/>
              <w:bottom w:val="single" w:sz="4" w:space="0" w:color="auto"/>
              <w:right w:val="single" w:sz="4" w:space="0" w:color="auto"/>
            </w:tcBorders>
          </w:tcPr>
          <w:p w:rsidR="000C61EB" w:rsidRPr="000C61EB" w:rsidRDefault="000C61EB" w:rsidP="000C61EB">
            <w:pPr>
              <w:widowControl/>
              <w:autoSpaceDE/>
              <w:autoSpaceDN/>
              <w:adjustRightInd/>
              <w:ind w:firstLine="0"/>
              <w:rPr>
                <w:bCs/>
                <w:lang w:val="en-GB"/>
              </w:rPr>
            </w:pPr>
            <w:r w:rsidRPr="000C61EB">
              <w:rPr>
                <w:bCs/>
              </w:rPr>
              <w:t>Результат</w:t>
            </w:r>
          </w:p>
        </w:tc>
        <w:tc>
          <w:tcPr>
            <w:tcW w:w="1275" w:type="dxa"/>
            <w:tcBorders>
              <w:top w:val="nil"/>
              <w:left w:val="single" w:sz="4" w:space="0" w:color="auto"/>
              <w:bottom w:val="single" w:sz="4" w:space="0" w:color="auto"/>
              <w:right w:val="single" w:sz="4" w:space="0" w:color="auto"/>
            </w:tcBorders>
          </w:tcPr>
          <w:p w:rsidR="000C61EB" w:rsidRPr="000C61EB" w:rsidRDefault="000C61EB" w:rsidP="000C61EB">
            <w:pPr>
              <w:widowControl/>
              <w:autoSpaceDE/>
              <w:autoSpaceDN/>
              <w:adjustRightInd/>
              <w:ind w:firstLine="0"/>
              <w:jc w:val="center"/>
              <w:rPr>
                <w:lang w:val="en-GB"/>
              </w:rPr>
            </w:pPr>
            <w:r w:rsidRPr="000C61EB">
              <w:t>…</w:t>
            </w:r>
          </w:p>
        </w:tc>
        <w:tc>
          <w:tcPr>
            <w:tcW w:w="1275" w:type="dxa"/>
            <w:tcBorders>
              <w:top w:val="nil"/>
              <w:left w:val="single" w:sz="4" w:space="0" w:color="auto"/>
              <w:bottom w:val="single" w:sz="4" w:space="0" w:color="auto"/>
              <w:right w:val="single" w:sz="4" w:space="0" w:color="auto"/>
            </w:tcBorders>
          </w:tcPr>
          <w:p w:rsidR="000C61EB" w:rsidRPr="000C61EB" w:rsidRDefault="000C61EB" w:rsidP="000C61EB">
            <w:pPr>
              <w:widowControl/>
              <w:autoSpaceDE/>
              <w:autoSpaceDN/>
              <w:adjustRightInd/>
              <w:ind w:firstLine="0"/>
              <w:jc w:val="center"/>
              <w:rPr>
                <w:lang w:val="en-GB"/>
              </w:rPr>
            </w:pPr>
            <w:r w:rsidRPr="000C61EB">
              <w:t>0,1</w:t>
            </w:r>
          </w:p>
        </w:tc>
        <w:tc>
          <w:tcPr>
            <w:tcW w:w="1844" w:type="dxa"/>
            <w:tcBorders>
              <w:top w:val="nil"/>
              <w:left w:val="single" w:sz="4" w:space="0" w:color="auto"/>
              <w:bottom w:val="single" w:sz="4" w:space="0" w:color="auto"/>
              <w:right w:val="single" w:sz="4" w:space="0" w:color="auto"/>
            </w:tcBorders>
          </w:tcPr>
          <w:p w:rsidR="000C61EB" w:rsidRPr="000C61EB" w:rsidRDefault="000C61EB" w:rsidP="000C61EB">
            <w:pPr>
              <w:widowControl/>
              <w:autoSpaceDE/>
              <w:autoSpaceDN/>
              <w:adjustRightInd/>
              <w:ind w:firstLine="0"/>
              <w:jc w:val="center"/>
              <w:rPr>
                <w:lang w:val="en-GB"/>
              </w:rPr>
            </w:pPr>
            <w:r w:rsidRPr="000C61EB">
              <w:t>0,1 х 100 = 10</w:t>
            </w:r>
          </w:p>
        </w:tc>
      </w:tr>
      <w:tr w:rsidR="000C61EB" w:rsidRPr="000C61EB" w:rsidTr="000C61EB">
        <w:trPr>
          <w:jc w:val="center"/>
        </w:trPr>
        <w:tc>
          <w:tcPr>
            <w:tcW w:w="5105" w:type="dxa"/>
            <w:tcBorders>
              <w:top w:val="single" w:sz="4" w:space="0" w:color="auto"/>
              <w:left w:val="single" w:sz="4" w:space="0" w:color="auto"/>
              <w:bottom w:val="nil"/>
              <w:right w:val="single" w:sz="4" w:space="0" w:color="auto"/>
            </w:tcBorders>
          </w:tcPr>
          <w:p w:rsidR="000C61EB" w:rsidRPr="000C61EB" w:rsidRDefault="000C61EB" w:rsidP="000C61EB">
            <w:pPr>
              <w:widowControl/>
              <w:autoSpaceDE/>
              <w:autoSpaceDN/>
              <w:adjustRightInd/>
              <w:ind w:firstLine="0"/>
              <w:rPr>
                <w:bCs/>
                <w:lang w:val="en-GB"/>
              </w:rPr>
            </w:pPr>
            <w:r w:rsidRPr="000C61EB">
              <w:rPr>
                <w:bCs/>
              </w:rPr>
              <w:t>Аспект: внутренний визуальный аспект</w:t>
            </w:r>
          </w:p>
        </w:tc>
        <w:tc>
          <w:tcPr>
            <w:tcW w:w="1275" w:type="dxa"/>
            <w:tcBorders>
              <w:top w:val="single" w:sz="4" w:space="0" w:color="auto"/>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r w:rsidRPr="000C61EB">
              <w:t>100</w:t>
            </w:r>
          </w:p>
        </w:tc>
        <w:tc>
          <w:tcPr>
            <w:tcW w:w="1275" w:type="dxa"/>
            <w:tcBorders>
              <w:top w:val="single" w:sz="4" w:space="0" w:color="auto"/>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c>
          <w:tcPr>
            <w:tcW w:w="1844" w:type="dxa"/>
            <w:tcBorders>
              <w:top w:val="single" w:sz="4" w:space="0" w:color="auto"/>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r w:rsidRPr="000C61EB">
              <w:t>100</w:t>
            </w:r>
          </w:p>
        </w:tc>
      </w:tr>
      <w:tr w:rsidR="000C61EB" w:rsidRPr="000C61EB" w:rsidTr="000C61EB">
        <w:trPr>
          <w:jc w:val="center"/>
        </w:trPr>
        <w:tc>
          <w:tcPr>
            <w:tcW w:w="510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rPr>
                <w:lang w:val="en-GB"/>
              </w:rPr>
            </w:pPr>
            <w:r w:rsidRPr="000C61EB">
              <w:t>Неровный пол, изношенные ступени</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r w:rsidRPr="000C61EB">
              <w:t>32</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c>
          <w:tcPr>
            <w:tcW w:w="1844"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r>
      <w:tr w:rsidR="000C61EB" w:rsidRPr="000C61EB" w:rsidTr="000C61EB">
        <w:trPr>
          <w:jc w:val="center"/>
        </w:trPr>
        <w:tc>
          <w:tcPr>
            <w:tcW w:w="510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pPr>
            <w:r w:rsidRPr="000C61EB">
              <w:t>Поручень, ограждение или ручки сломаны, отсутствуют или непригодны для использования</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r w:rsidRPr="000C61EB">
              <w:t>13</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c>
          <w:tcPr>
            <w:tcW w:w="1844"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r>
      <w:tr w:rsidR="000C61EB" w:rsidRPr="000C61EB" w:rsidTr="000C61EB">
        <w:trPr>
          <w:jc w:val="center"/>
        </w:trPr>
        <w:tc>
          <w:tcPr>
            <w:tcW w:w="510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rPr>
                <w:lang w:val="en-GB"/>
              </w:rPr>
            </w:pPr>
            <w:r w:rsidRPr="000C61EB">
              <w:t>Поврежденный или разрушенный тамбур</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r w:rsidRPr="000C61EB">
              <w:t>16</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c>
          <w:tcPr>
            <w:tcW w:w="1844"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r>
      <w:tr w:rsidR="000C61EB" w:rsidRPr="000C61EB" w:rsidTr="000C61EB">
        <w:trPr>
          <w:jc w:val="center"/>
        </w:trPr>
        <w:tc>
          <w:tcPr>
            <w:tcW w:w="510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rPr>
                <w:lang w:val="en-GB"/>
              </w:rPr>
            </w:pPr>
            <w:r w:rsidRPr="000C61EB">
              <w:t>Сложно открываемые двери</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r w:rsidRPr="000C61EB">
              <w:t>16</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c>
          <w:tcPr>
            <w:tcW w:w="1844"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r w:rsidRPr="000C61EB">
              <w:t>- 16</w:t>
            </w:r>
          </w:p>
        </w:tc>
      </w:tr>
      <w:tr w:rsidR="000C61EB" w:rsidRPr="000C61EB" w:rsidTr="000C61EB">
        <w:trPr>
          <w:jc w:val="center"/>
        </w:trPr>
        <w:tc>
          <w:tcPr>
            <w:tcW w:w="510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pPr>
            <w:r w:rsidRPr="000C61EB">
              <w:t>Пассажирские сиденья разорваны в клочья, сожжены или повреждены</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r w:rsidRPr="000C61EB">
              <w:t>16</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c>
          <w:tcPr>
            <w:tcW w:w="1844"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r>
      <w:tr w:rsidR="000C61EB" w:rsidRPr="000C61EB" w:rsidTr="000C61EB">
        <w:trPr>
          <w:jc w:val="center"/>
        </w:trPr>
        <w:tc>
          <w:tcPr>
            <w:tcW w:w="510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pPr>
            <w:r w:rsidRPr="000C61EB">
              <w:t>Внутренние или защитные окна поцарапаны</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r w:rsidRPr="000C61EB">
              <w:t>7</w:t>
            </w:r>
          </w:p>
        </w:tc>
        <w:tc>
          <w:tcPr>
            <w:tcW w:w="1275"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c>
          <w:tcPr>
            <w:tcW w:w="1844" w:type="dxa"/>
            <w:tcBorders>
              <w:top w:val="nil"/>
              <w:left w:val="single" w:sz="4" w:space="0" w:color="auto"/>
              <w:bottom w:val="nil"/>
              <w:right w:val="single" w:sz="4" w:space="0" w:color="auto"/>
            </w:tcBorders>
          </w:tcPr>
          <w:p w:rsidR="000C61EB" w:rsidRPr="000C61EB" w:rsidRDefault="000C61EB" w:rsidP="000C61EB">
            <w:pPr>
              <w:widowControl/>
              <w:autoSpaceDE/>
              <w:autoSpaceDN/>
              <w:adjustRightInd/>
              <w:ind w:firstLine="0"/>
              <w:jc w:val="center"/>
              <w:rPr>
                <w:lang w:val="en-GB"/>
              </w:rPr>
            </w:pPr>
          </w:p>
        </w:tc>
      </w:tr>
      <w:tr w:rsidR="000C61EB" w:rsidRPr="000C61EB" w:rsidTr="000C61EB">
        <w:trPr>
          <w:jc w:val="center"/>
        </w:trPr>
        <w:tc>
          <w:tcPr>
            <w:tcW w:w="5105" w:type="dxa"/>
            <w:tcBorders>
              <w:top w:val="nil"/>
              <w:left w:val="single" w:sz="4" w:space="0" w:color="auto"/>
              <w:bottom w:val="single" w:sz="4" w:space="0" w:color="auto"/>
              <w:right w:val="single" w:sz="4" w:space="0" w:color="auto"/>
            </w:tcBorders>
          </w:tcPr>
          <w:p w:rsidR="000C61EB" w:rsidRPr="000C61EB" w:rsidRDefault="000C61EB" w:rsidP="000C61EB">
            <w:pPr>
              <w:widowControl/>
              <w:autoSpaceDE/>
              <w:autoSpaceDN/>
              <w:adjustRightInd/>
              <w:ind w:firstLine="0"/>
              <w:rPr>
                <w:bCs/>
                <w:lang w:val="en-GB"/>
              </w:rPr>
            </w:pPr>
            <w:r w:rsidRPr="000C61EB">
              <w:rPr>
                <w:bCs/>
              </w:rPr>
              <w:t>Результат</w:t>
            </w:r>
          </w:p>
        </w:tc>
        <w:tc>
          <w:tcPr>
            <w:tcW w:w="1275" w:type="dxa"/>
            <w:tcBorders>
              <w:top w:val="nil"/>
              <w:left w:val="single" w:sz="4" w:space="0" w:color="auto"/>
              <w:bottom w:val="single" w:sz="4" w:space="0" w:color="auto"/>
              <w:right w:val="single" w:sz="4" w:space="0" w:color="auto"/>
            </w:tcBorders>
          </w:tcPr>
          <w:p w:rsidR="000C61EB" w:rsidRPr="000C61EB" w:rsidRDefault="000C61EB" w:rsidP="000C61EB">
            <w:pPr>
              <w:widowControl/>
              <w:autoSpaceDE/>
              <w:autoSpaceDN/>
              <w:adjustRightInd/>
              <w:ind w:firstLine="0"/>
              <w:jc w:val="center"/>
              <w:rPr>
                <w:lang w:val="en-GB"/>
              </w:rPr>
            </w:pPr>
            <w:r w:rsidRPr="000C61EB">
              <w:t>…</w:t>
            </w:r>
          </w:p>
        </w:tc>
        <w:tc>
          <w:tcPr>
            <w:tcW w:w="1275" w:type="dxa"/>
            <w:tcBorders>
              <w:top w:val="nil"/>
              <w:left w:val="single" w:sz="4" w:space="0" w:color="auto"/>
              <w:bottom w:val="single" w:sz="4" w:space="0" w:color="auto"/>
              <w:right w:val="single" w:sz="4" w:space="0" w:color="auto"/>
            </w:tcBorders>
          </w:tcPr>
          <w:p w:rsidR="000C61EB" w:rsidRPr="000C61EB" w:rsidRDefault="000C61EB" w:rsidP="000C61EB">
            <w:pPr>
              <w:widowControl/>
              <w:autoSpaceDE/>
              <w:autoSpaceDN/>
              <w:adjustRightInd/>
              <w:ind w:firstLine="0"/>
              <w:jc w:val="center"/>
              <w:rPr>
                <w:lang w:val="en-GB"/>
              </w:rPr>
            </w:pPr>
            <w:r w:rsidRPr="000C61EB">
              <w:t>0,2</w:t>
            </w:r>
          </w:p>
        </w:tc>
        <w:tc>
          <w:tcPr>
            <w:tcW w:w="1844" w:type="dxa"/>
            <w:tcBorders>
              <w:top w:val="nil"/>
              <w:left w:val="single" w:sz="4" w:space="0" w:color="auto"/>
              <w:bottom w:val="single" w:sz="4" w:space="0" w:color="auto"/>
              <w:right w:val="single" w:sz="4" w:space="0" w:color="auto"/>
            </w:tcBorders>
          </w:tcPr>
          <w:p w:rsidR="000C61EB" w:rsidRPr="000C61EB" w:rsidRDefault="000C61EB" w:rsidP="000C61EB">
            <w:pPr>
              <w:widowControl/>
              <w:autoSpaceDE/>
              <w:autoSpaceDN/>
              <w:adjustRightInd/>
              <w:ind w:firstLine="0"/>
              <w:jc w:val="center"/>
              <w:rPr>
                <w:lang w:val="en-GB"/>
              </w:rPr>
            </w:pPr>
            <w:r w:rsidRPr="000C61EB">
              <w:t>0,2 х 84 = 16,8</w:t>
            </w:r>
          </w:p>
        </w:tc>
      </w:tr>
      <w:tr w:rsidR="000C61EB" w:rsidRPr="000C61EB" w:rsidTr="000C61EB">
        <w:trPr>
          <w:jc w:val="center"/>
        </w:trPr>
        <w:tc>
          <w:tcPr>
            <w:tcW w:w="5105" w:type="dxa"/>
            <w:tcBorders>
              <w:top w:val="single" w:sz="4" w:space="0" w:color="auto"/>
              <w:left w:val="single" w:sz="4" w:space="0" w:color="auto"/>
              <w:bottom w:val="single" w:sz="4" w:space="0" w:color="auto"/>
              <w:right w:val="single" w:sz="4" w:space="0" w:color="auto"/>
            </w:tcBorders>
          </w:tcPr>
          <w:p w:rsidR="000C61EB" w:rsidRPr="000C61EB" w:rsidRDefault="000C61EB" w:rsidP="000C61EB">
            <w:pPr>
              <w:widowControl/>
              <w:autoSpaceDE/>
              <w:autoSpaceDN/>
              <w:adjustRightInd/>
              <w:ind w:firstLine="0"/>
              <w:rPr>
                <w:bCs/>
                <w:lang w:val="en-GB"/>
              </w:rPr>
            </w:pPr>
            <w:r w:rsidRPr="000C61EB">
              <w:rPr>
                <w:bCs/>
              </w:rPr>
              <w:t>Общий балл</w:t>
            </w:r>
          </w:p>
        </w:tc>
        <w:tc>
          <w:tcPr>
            <w:tcW w:w="1275" w:type="dxa"/>
            <w:tcBorders>
              <w:top w:val="single" w:sz="4" w:space="0" w:color="auto"/>
              <w:left w:val="single" w:sz="4" w:space="0" w:color="auto"/>
              <w:bottom w:val="single" w:sz="4" w:space="0" w:color="auto"/>
              <w:right w:val="single" w:sz="4" w:space="0" w:color="auto"/>
            </w:tcBorders>
          </w:tcPr>
          <w:p w:rsidR="000C61EB" w:rsidRPr="000C61EB" w:rsidRDefault="000C61EB" w:rsidP="000C61EB">
            <w:pPr>
              <w:widowControl/>
              <w:autoSpaceDE/>
              <w:autoSpaceDN/>
              <w:adjustRightInd/>
              <w:ind w:firstLine="0"/>
              <w:jc w:val="center"/>
              <w:rPr>
                <w:lang w:val="en-GB"/>
              </w:rPr>
            </w:pPr>
            <w:r w:rsidRPr="000C61EB">
              <w:t>…</w:t>
            </w:r>
          </w:p>
        </w:tc>
        <w:tc>
          <w:tcPr>
            <w:tcW w:w="1275" w:type="dxa"/>
            <w:tcBorders>
              <w:top w:val="single" w:sz="4" w:space="0" w:color="auto"/>
              <w:left w:val="single" w:sz="4" w:space="0" w:color="auto"/>
              <w:bottom w:val="single" w:sz="4" w:space="0" w:color="auto"/>
              <w:right w:val="single" w:sz="4" w:space="0" w:color="auto"/>
            </w:tcBorders>
          </w:tcPr>
          <w:p w:rsidR="000C61EB" w:rsidRPr="000C61EB" w:rsidRDefault="000C61EB" w:rsidP="000C61EB">
            <w:pPr>
              <w:widowControl/>
              <w:autoSpaceDE/>
              <w:autoSpaceDN/>
              <w:adjustRightInd/>
              <w:ind w:firstLine="0"/>
              <w:jc w:val="center"/>
              <w:rPr>
                <w:lang w:val="en-GB"/>
              </w:rPr>
            </w:pPr>
          </w:p>
        </w:tc>
        <w:tc>
          <w:tcPr>
            <w:tcW w:w="1844" w:type="dxa"/>
            <w:tcBorders>
              <w:top w:val="single" w:sz="4" w:space="0" w:color="auto"/>
              <w:left w:val="single" w:sz="4" w:space="0" w:color="auto"/>
              <w:bottom w:val="single" w:sz="4" w:space="0" w:color="auto"/>
              <w:right w:val="single" w:sz="4" w:space="0" w:color="auto"/>
            </w:tcBorders>
          </w:tcPr>
          <w:p w:rsidR="000C61EB" w:rsidRPr="000C61EB" w:rsidRDefault="000C61EB" w:rsidP="000C61EB">
            <w:pPr>
              <w:widowControl/>
              <w:autoSpaceDE/>
              <w:autoSpaceDN/>
              <w:adjustRightInd/>
              <w:ind w:firstLine="0"/>
              <w:jc w:val="center"/>
              <w:rPr>
                <w:lang w:val="en-GB"/>
              </w:rPr>
            </w:pPr>
            <w:r w:rsidRPr="000C61EB">
              <w:t>85,7</w:t>
            </w:r>
          </w:p>
        </w:tc>
      </w:tr>
    </w:tbl>
    <w:p w:rsidR="008C7752" w:rsidRDefault="008C7752" w:rsidP="00831CE7">
      <w:pPr>
        <w:widowControl/>
        <w:autoSpaceDE/>
        <w:autoSpaceDN/>
        <w:adjustRightInd/>
        <w:ind w:firstLine="0"/>
        <w:rPr>
          <w:sz w:val="24"/>
          <w:szCs w:val="24"/>
          <w:lang w:val="kk-KZ"/>
        </w:rPr>
      </w:pPr>
    </w:p>
    <w:p w:rsidR="008C7752" w:rsidRDefault="008C7752" w:rsidP="00831CE7">
      <w:pPr>
        <w:widowControl/>
        <w:autoSpaceDE/>
        <w:autoSpaceDN/>
        <w:adjustRightInd/>
        <w:ind w:firstLine="0"/>
        <w:rPr>
          <w:sz w:val="24"/>
          <w:szCs w:val="24"/>
          <w:lang w:val="kk-KZ"/>
        </w:rPr>
      </w:pPr>
    </w:p>
    <w:p w:rsidR="000C61EB" w:rsidRPr="000C61EB" w:rsidRDefault="000C61EB" w:rsidP="000C61EB">
      <w:pPr>
        <w:widowControl/>
        <w:autoSpaceDE/>
        <w:autoSpaceDN/>
        <w:adjustRightInd/>
        <w:ind w:firstLine="567"/>
        <w:rPr>
          <w:sz w:val="24"/>
          <w:szCs w:val="24"/>
          <w:lang w:val="kk-KZ"/>
        </w:rPr>
      </w:pPr>
      <w:r w:rsidRPr="000C61EB">
        <w:rPr>
          <w:sz w:val="24"/>
          <w:szCs w:val="24"/>
          <w:lang w:val="kk-KZ"/>
        </w:rPr>
        <w:lastRenderedPageBreak/>
        <w:t>A.3.6.1.4</w:t>
      </w:r>
      <w:r>
        <w:rPr>
          <w:sz w:val="24"/>
          <w:szCs w:val="24"/>
          <w:lang w:val="kk-KZ"/>
        </w:rPr>
        <w:t xml:space="preserve"> </w:t>
      </w:r>
      <w:r w:rsidRPr="000C61EB">
        <w:rPr>
          <w:sz w:val="24"/>
          <w:szCs w:val="24"/>
          <w:lang w:val="kk-KZ"/>
        </w:rPr>
        <w:t>Соотношение клиентов, пользующихся услугами</w:t>
      </w:r>
    </w:p>
    <w:p w:rsidR="008C7752" w:rsidRDefault="000C61EB" w:rsidP="000C61EB">
      <w:pPr>
        <w:widowControl/>
        <w:autoSpaceDE/>
        <w:autoSpaceDN/>
        <w:adjustRightInd/>
        <w:ind w:firstLine="567"/>
        <w:rPr>
          <w:sz w:val="24"/>
          <w:szCs w:val="24"/>
          <w:lang w:val="kk-KZ"/>
        </w:rPr>
      </w:pPr>
      <w:r w:rsidRPr="000C61EB">
        <w:rPr>
          <w:sz w:val="24"/>
          <w:szCs w:val="24"/>
          <w:lang w:val="kk-KZ"/>
        </w:rPr>
        <w:t xml:space="preserve">Если </w:t>
      </w:r>
      <w:r w:rsidRPr="000C61EB">
        <w:rPr>
          <w:i/>
          <w:sz w:val="24"/>
          <w:szCs w:val="24"/>
          <w:lang w:val="kk-KZ"/>
        </w:rPr>
        <w:t>c</w:t>
      </w:r>
      <w:r w:rsidRPr="000C61EB">
        <w:rPr>
          <w:sz w:val="24"/>
          <w:szCs w:val="24"/>
          <w:vertAlign w:val="subscript"/>
          <w:lang w:val="kk-KZ"/>
        </w:rPr>
        <w:t>i</w:t>
      </w:r>
      <w:r w:rsidRPr="000C61EB">
        <w:rPr>
          <w:sz w:val="24"/>
          <w:szCs w:val="24"/>
          <w:lang w:val="kk-KZ"/>
        </w:rPr>
        <w:t xml:space="preserve"> - это количество автобусов, соответствующих степени </w:t>
      </w:r>
      <w:r>
        <w:rPr>
          <w:sz w:val="24"/>
          <w:szCs w:val="24"/>
          <w:lang w:val="kk-KZ"/>
        </w:rPr>
        <w:t>качества, посчитанных в день"i</w:t>
      </w:r>
      <w:r w:rsidRPr="000C61EB">
        <w:rPr>
          <w:sz w:val="24"/>
          <w:szCs w:val="24"/>
          <w:lang w:val="kk-KZ"/>
        </w:rPr>
        <w:t xml:space="preserve">" измерения, </w:t>
      </w:r>
      <w:r w:rsidRPr="000C61EB">
        <w:rPr>
          <w:i/>
          <w:sz w:val="24"/>
          <w:szCs w:val="24"/>
          <w:lang w:val="kk-KZ"/>
        </w:rPr>
        <w:t>n</w:t>
      </w:r>
      <w:r w:rsidRPr="000C61EB">
        <w:rPr>
          <w:sz w:val="24"/>
          <w:szCs w:val="24"/>
          <w:vertAlign w:val="subscript"/>
          <w:lang w:val="kk-KZ"/>
        </w:rPr>
        <w:t>i</w:t>
      </w:r>
      <w:r w:rsidRPr="000C61EB">
        <w:rPr>
          <w:sz w:val="24"/>
          <w:szCs w:val="24"/>
          <w:lang w:val="kk-KZ"/>
        </w:rPr>
        <w:t xml:space="preserve"> -количество автобусов, посчитанных оценщиками в этот же день, </w:t>
      </w:r>
      <w:r>
        <w:rPr>
          <w:sz w:val="24"/>
          <w:szCs w:val="24"/>
          <w:lang w:val="kk-KZ"/>
        </w:rPr>
        <w:br/>
      </w:r>
      <w:r w:rsidRPr="000C61EB">
        <w:rPr>
          <w:i/>
          <w:sz w:val="24"/>
          <w:szCs w:val="24"/>
          <w:lang w:val="kk-KZ"/>
        </w:rPr>
        <w:t>t</w:t>
      </w:r>
      <w:r w:rsidRPr="000C61EB">
        <w:rPr>
          <w:sz w:val="24"/>
          <w:szCs w:val="24"/>
          <w:vertAlign w:val="subscript"/>
          <w:lang w:val="kk-KZ"/>
        </w:rPr>
        <w:t>i</w:t>
      </w:r>
      <w:r w:rsidRPr="000C61EB">
        <w:rPr>
          <w:sz w:val="24"/>
          <w:szCs w:val="24"/>
          <w:lang w:val="kk-KZ"/>
        </w:rPr>
        <w:t xml:space="preserve"> - общее количество пассажиров в день проведения измерения и </w:t>
      </w:r>
      <w:r w:rsidRPr="000C61EB">
        <w:rPr>
          <w:i/>
          <w:sz w:val="24"/>
          <w:szCs w:val="24"/>
          <w:lang w:val="kk-KZ"/>
        </w:rPr>
        <w:t>d</w:t>
      </w:r>
      <w:r w:rsidRPr="000C61EB">
        <w:rPr>
          <w:sz w:val="24"/>
          <w:szCs w:val="24"/>
          <w:lang w:val="kk-KZ"/>
        </w:rPr>
        <w:t xml:space="preserve"> - количество дней, в которых проводилось измерение, то ежемесячное соотношение е клиентов, пользующихся услугой, равно:</w:t>
      </w:r>
    </w:p>
    <w:p w:rsidR="008C7752" w:rsidRDefault="008C7752" w:rsidP="00831CE7">
      <w:pPr>
        <w:widowControl/>
        <w:autoSpaceDE/>
        <w:autoSpaceDN/>
        <w:adjustRightInd/>
        <w:ind w:firstLine="0"/>
        <w:rPr>
          <w:sz w:val="24"/>
          <w:szCs w:val="24"/>
          <w:lang w:val="kk-KZ"/>
        </w:rPr>
      </w:pPr>
    </w:p>
    <w:p w:rsidR="000C61EB" w:rsidRPr="000C61EB" w:rsidRDefault="000C61EB" w:rsidP="000C61EB">
      <w:pPr>
        <w:widowControl/>
        <w:autoSpaceDE/>
        <w:autoSpaceDN/>
        <w:adjustRightInd/>
        <w:ind w:firstLine="0"/>
        <w:jc w:val="center"/>
        <w:rPr>
          <w:sz w:val="24"/>
          <w:szCs w:val="24"/>
          <w:lang w:val="en-GB"/>
        </w:rPr>
      </w:pPr>
      <w:r w:rsidRPr="000C61EB">
        <w:rPr>
          <w:sz w:val="24"/>
          <w:szCs w:val="24"/>
          <w:lang w:val="en-GB"/>
        </w:rPr>
        <w:object w:dxaOrig="25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65pt;height:34pt" o:ole="">
            <v:imagedata r:id="rId17" o:title=""/>
          </v:shape>
          <o:OLEObject Type="Embed" ProgID="Equation.3" ShapeID="_x0000_i1025" DrawAspect="Content" ObjectID="_1657228023" r:id="rId18"/>
        </w:object>
      </w:r>
    </w:p>
    <w:p w:rsidR="008C7752" w:rsidRDefault="008C7752" w:rsidP="00831CE7">
      <w:pPr>
        <w:widowControl/>
        <w:autoSpaceDE/>
        <w:autoSpaceDN/>
        <w:adjustRightInd/>
        <w:ind w:firstLine="0"/>
        <w:rPr>
          <w:sz w:val="24"/>
          <w:szCs w:val="24"/>
          <w:lang w:val="kk-KZ"/>
        </w:rPr>
      </w:pPr>
    </w:p>
    <w:p w:rsidR="00E10D0D" w:rsidRPr="00E10D0D" w:rsidRDefault="00382B96" w:rsidP="00E10D0D">
      <w:pPr>
        <w:widowControl/>
        <w:autoSpaceDE/>
        <w:autoSpaceDN/>
        <w:adjustRightInd/>
        <w:ind w:firstLine="567"/>
        <w:rPr>
          <w:sz w:val="24"/>
          <w:szCs w:val="24"/>
          <w:lang w:val="kk-KZ"/>
        </w:rPr>
      </w:pPr>
      <w:r>
        <w:rPr>
          <w:sz w:val="24"/>
          <w:szCs w:val="24"/>
          <w:lang w:val="kk-KZ"/>
        </w:rPr>
        <w:t xml:space="preserve">A.3.6.1.5 </w:t>
      </w:r>
      <w:r w:rsidR="00E10D0D" w:rsidRPr="00E10D0D">
        <w:rPr>
          <w:sz w:val="24"/>
          <w:szCs w:val="24"/>
          <w:lang w:val="kk-KZ"/>
        </w:rPr>
        <w:t>Стандарт обслуживания и уровень достигнутого результата</w:t>
      </w:r>
    </w:p>
    <w:p w:rsidR="00E10D0D" w:rsidRPr="00E10D0D" w:rsidRDefault="00E10D0D" w:rsidP="00E10D0D">
      <w:pPr>
        <w:widowControl/>
        <w:autoSpaceDE/>
        <w:autoSpaceDN/>
        <w:adjustRightInd/>
        <w:ind w:firstLine="567"/>
        <w:rPr>
          <w:sz w:val="24"/>
          <w:szCs w:val="24"/>
          <w:lang w:val="kk-KZ"/>
        </w:rPr>
      </w:pPr>
      <w:r w:rsidRPr="00E10D0D">
        <w:rPr>
          <w:sz w:val="24"/>
          <w:szCs w:val="24"/>
          <w:lang w:val="kk-KZ"/>
        </w:rPr>
        <w:t>80 % пассажиров могут рассчитывать на чистый автобус без неприятных запахов.</w:t>
      </w:r>
    </w:p>
    <w:p w:rsidR="00E10D0D" w:rsidRPr="00E10D0D" w:rsidRDefault="00E10D0D" w:rsidP="00E10D0D">
      <w:pPr>
        <w:widowControl/>
        <w:autoSpaceDE/>
        <w:autoSpaceDN/>
        <w:adjustRightInd/>
        <w:ind w:firstLine="567"/>
        <w:rPr>
          <w:sz w:val="24"/>
          <w:szCs w:val="24"/>
          <w:lang w:val="kk-KZ"/>
        </w:rPr>
      </w:pPr>
      <w:r w:rsidRPr="00E10D0D">
        <w:rPr>
          <w:sz w:val="24"/>
          <w:szCs w:val="24"/>
          <w:lang w:val="kk-KZ"/>
        </w:rPr>
        <w:t>A.3.6.2</w:t>
      </w:r>
      <w:r w:rsidRPr="00E10D0D">
        <w:rPr>
          <w:sz w:val="24"/>
          <w:szCs w:val="24"/>
          <w:lang w:val="kk-KZ"/>
        </w:rPr>
        <w:tab/>
        <w:t>Проведение измерения</w:t>
      </w:r>
    </w:p>
    <w:p w:rsidR="00E10D0D" w:rsidRPr="00E10D0D" w:rsidRDefault="00382B96" w:rsidP="00E10D0D">
      <w:pPr>
        <w:widowControl/>
        <w:autoSpaceDE/>
        <w:autoSpaceDN/>
        <w:adjustRightInd/>
        <w:ind w:firstLine="567"/>
        <w:rPr>
          <w:sz w:val="24"/>
          <w:szCs w:val="24"/>
          <w:lang w:val="kk-KZ"/>
        </w:rPr>
      </w:pPr>
      <w:r>
        <w:rPr>
          <w:sz w:val="24"/>
          <w:szCs w:val="24"/>
          <w:lang w:val="kk-KZ"/>
        </w:rPr>
        <w:t xml:space="preserve">A.3.6.2.1 </w:t>
      </w:r>
      <w:r w:rsidR="00E10D0D" w:rsidRPr="00E10D0D">
        <w:rPr>
          <w:sz w:val="24"/>
          <w:szCs w:val="24"/>
          <w:lang w:val="kk-KZ"/>
        </w:rPr>
        <w:t>Организационные меры</w:t>
      </w:r>
    </w:p>
    <w:p w:rsidR="00E10D0D" w:rsidRPr="00E10D0D" w:rsidRDefault="00E10D0D" w:rsidP="00E10D0D">
      <w:pPr>
        <w:widowControl/>
        <w:autoSpaceDE/>
        <w:autoSpaceDN/>
        <w:adjustRightInd/>
        <w:ind w:firstLine="567"/>
        <w:rPr>
          <w:sz w:val="24"/>
          <w:szCs w:val="24"/>
          <w:lang w:val="kk-KZ"/>
        </w:rPr>
      </w:pPr>
      <w:r w:rsidRPr="00E10D0D">
        <w:rPr>
          <w:sz w:val="24"/>
          <w:szCs w:val="24"/>
          <w:lang w:val="kk-KZ"/>
        </w:rPr>
        <w:t>Организационные меры проводятся сотрудниками компании, специально нанятыми для этой задачи.</w:t>
      </w:r>
    </w:p>
    <w:p w:rsidR="00E10D0D" w:rsidRPr="00E10D0D" w:rsidRDefault="00E10D0D" w:rsidP="00E10D0D">
      <w:pPr>
        <w:widowControl/>
        <w:autoSpaceDE/>
        <w:autoSpaceDN/>
        <w:adjustRightInd/>
        <w:ind w:firstLine="567"/>
        <w:rPr>
          <w:sz w:val="24"/>
          <w:szCs w:val="24"/>
          <w:lang w:val="kk-KZ"/>
        </w:rPr>
      </w:pPr>
      <w:r w:rsidRPr="00E10D0D">
        <w:rPr>
          <w:sz w:val="24"/>
          <w:szCs w:val="24"/>
          <w:lang w:val="kk-KZ"/>
        </w:rPr>
        <w:t>Для обеспечения найма квалифицированного и независимого персонала применяются следующие шаги:</w:t>
      </w:r>
    </w:p>
    <w:p w:rsidR="00E10D0D" w:rsidRPr="00E10D0D" w:rsidRDefault="00E10D0D" w:rsidP="00E10D0D">
      <w:pPr>
        <w:widowControl/>
        <w:autoSpaceDE/>
        <w:autoSpaceDN/>
        <w:adjustRightInd/>
        <w:ind w:firstLine="567"/>
        <w:rPr>
          <w:sz w:val="24"/>
          <w:szCs w:val="24"/>
          <w:lang w:val="kk-KZ"/>
        </w:rPr>
      </w:pPr>
      <w:r w:rsidRPr="00E10D0D">
        <w:rPr>
          <w:sz w:val="24"/>
          <w:szCs w:val="24"/>
          <w:lang w:val="kk-KZ"/>
        </w:rPr>
        <w:t>- после двух отборочных собеседований они проходят обучение в четыре этапа: два внутренних (презентация компании и объяснение того, почему необходимы меры, описание измерительных сеток) и два выездных (меры в реальной ситуации с преподавателем, разбор полетов);</w:t>
      </w:r>
    </w:p>
    <w:p w:rsidR="00E10D0D" w:rsidRPr="00E10D0D" w:rsidRDefault="00E10D0D" w:rsidP="00E10D0D">
      <w:pPr>
        <w:widowControl/>
        <w:autoSpaceDE/>
        <w:autoSpaceDN/>
        <w:adjustRightInd/>
        <w:ind w:firstLine="567"/>
        <w:rPr>
          <w:sz w:val="24"/>
          <w:szCs w:val="24"/>
          <w:lang w:val="kk-KZ"/>
        </w:rPr>
      </w:pPr>
      <w:r w:rsidRPr="00E10D0D">
        <w:rPr>
          <w:sz w:val="24"/>
          <w:szCs w:val="24"/>
          <w:lang w:val="kk-KZ"/>
        </w:rPr>
        <w:t>- в течение первого месяца каждого оценщика сопровождают не менее двух раз. В конце месяца, после собеседования, руководство решает, стоит ли признавать пригодность оценщика;</w:t>
      </w:r>
    </w:p>
    <w:p w:rsidR="00E10D0D" w:rsidRPr="00E10D0D" w:rsidRDefault="00E10D0D" w:rsidP="00E10D0D">
      <w:pPr>
        <w:widowControl/>
        <w:autoSpaceDE/>
        <w:autoSpaceDN/>
        <w:adjustRightInd/>
        <w:ind w:firstLine="567"/>
        <w:rPr>
          <w:sz w:val="24"/>
          <w:szCs w:val="24"/>
          <w:lang w:val="kk-KZ"/>
        </w:rPr>
      </w:pPr>
      <w:r w:rsidRPr="00E10D0D">
        <w:rPr>
          <w:sz w:val="24"/>
          <w:szCs w:val="24"/>
          <w:lang w:val="kk-KZ"/>
        </w:rPr>
        <w:t>- каждый день оценщики проходят инструктаж и разбор полетов.</w:t>
      </w:r>
    </w:p>
    <w:p w:rsidR="00E10D0D" w:rsidRPr="00E10D0D" w:rsidRDefault="00382B96" w:rsidP="00E10D0D">
      <w:pPr>
        <w:widowControl/>
        <w:autoSpaceDE/>
        <w:autoSpaceDN/>
        <w:adjustRightInd/>
        <w:ind w:firstLine="567"/>
        <w:rPr>
          <w:sz w:val="24"/>
          <w:szCs w:val="24"/>
          <w:lang w:val="kk-KZ"/>
        </w:rPr>
      </w:pPr>
      <w:r>
        <w:rPr>
          <w:sz w:val="24"/>
          <w:szCs w:val="24"/>
          <w:lang w:val="kk-KZ"/>
        </w:rPr>
        <w:t xml:space="preserve">A.3.6.2.2 </w:t>
      </w:r>
      <w:r w:rsidR="00E10D0D" w:rsidRPr="00E10D0D">
        <w:rPr>
          <w:sz w:val="24"/>
          <w:szCs w:val="24"/>
          <w:lang w:val="kk-KZ"/>
        </w:rPr>
        <w:t>Сбор данных о показателях</w:t>
      </w:r>
    </w:p>
    <w:p w:rsidR="00E10D0D" w:rsidRPr="00E10D0D" w:rsidRDefault="00E10D0D" w:rsidP="00E10D0D">
      <w:pPr>
        <w:widowControl/>
        <w:autoSpaceDE/>
        <w:autoSpaceDN/>
        <w:adjustRightInd/>
        <w:ind w:firstLine="567"/>
        <w:rPr>
          <w:sz w:val="24"/>
          <w:szCs w:val="24"/>
          <w:lang w:val="kk-KZ"/>
        </w:rPr>
      </w:pPr>
      <w:r w:rsidRPr="00E10D0D">
        <w:rPr>
          <w:sz w:val="24"/>
          <w:szCs w:val="24"/>
          <w:lang w:val="kk-KZ"/>
        </w:rPr>
        <w:t>Эти измерения проводятся оценщиками во время поездок. Чтобы оптимизировать затраты, оценщики измеряют другие аспекты качества, которые клиент может найти на своем маршруте из одной точки в другую (например, информацию). Каждый месяц совершается не менее 8 поездок по одному маршруту. Измерения в каждый день недели и все часы работы производятся постепенно.</w:t>
      </w:r>
    </w:p>
    <w:p w:rsidR="00E10D0D" w:rsidRPr="00E10D0D" w:rsidRDefault="00382B96" w:rsidP="00E10D0D">
      <w:pPr>
        <w:widowControl/>
        <w:autoSpaceDE/>
        <w:autoSpaceDN/>
        <w:adjustRightInd/>
        <w:ind w:firstLine="567"/>
        <w:rPr>
          <w:sz w:val="24"/>
          <w:szCs w:val="24"/>
          <w:lang w:val="kk-KZ"/>
        </w:rPr>
      </w:pPr>
      <w:r>
        <w:rPr>
          <w:sz w:val="24"/>
          <w:szCs w:val="24"/>
          <w:lang w:val="kk-KZ"/>
        </w:rPr>
        <w:t xml:space="preserve">A.3.6.2.3 </w:t>
      </w:r>
      <w:r w:rsidR="00E10D0D" w:rsidRPr="00E10D0D">
        <w:rPr>
          <w:sz w:val="24"/>
          <w:szCs w:val="24"/>
          <w:lang w:val="kk-KZ"/>
        </w:rPr>
        <w:t>Оценка количества клиентов</w:t>
      </w:r>
    </w:p>
    <w:p w:rsidR="00E10D0D" w:rsidRPr="00E10D0D" w:rsidRDefault="00E10D0D" w:rsidP="00E10D0D">
      <w:pPr>
        <w:widowControl/>
        <w:autoSpaceDE/>
        <w:autoSpaceDN/>
        <w:adjustRightInd/>
        <w:ind w:firstLine="567"/>
        <w:rPr>
          <w:sz w:val="24"/>
          <w:szCs w:val="24"/>
          <w:lang w:val="kk-KZ"/>
        </w:rPr>
      </w:pPr>
      <w:r w:rsidRPr="00E10D0D">
        <w:rPr>
          <w:sz w:val="24"/>
          <w:szCs w:val="24"/>
          <w:lang w:val="kk-KZ"/>
        </w:rPr>
        <w:t>Информация об ежедневном количестве клиентов поступает от автоматизированных систем подсчета пассажиров.</w:t>
      </w:r>
    </w:p>
    <w:p w:rsidR="00E10D0D" w:rsidRPr="00E10D0D" w:rsidRDefault="00382B96" w:rsidP="00E10D0D">
      <w:pPr>
        <w:widowControl/>
        <w:autoSpaceDE/>
        <w:autoSpaceDN/>
        <w:adjustRightInd/>
        <w:ind w:firstLine="567"/>
        <w:rPr>
          <w:sz w:val="24"/>
          <w:szCs w:val="24"/>
          <w:lang w:val="kk-KZ"/>
        </w:rPr>
      </w:pPr>
      <w:r>
        <w:rPr>
          <w:sz w:val="24"/>
          <w:szCs w:val="24"/>
          <w:lang w:val="kk-KZ"/>
        </w:rPr>
        <w:t xml:space="preserve">A.3.6.2.4 </w:t>
      </w:r>
      <w:r w:rsidR="00E10D0D" w:rsidRPr="00E10D0D">
        <w:rPr>
          <w:sz w:val="24"/>
          <w:szCs w:val="24"/>
          <w:lang w:val="kk-KZ"/>
        </w:rPr>
        <w:t>Обработка данных</w:t>
      </w:r>
    </w:p>
    <w:p w:rsidR="00E10D0D" w:rsidRPr="00E10D0D" w:rsidRDefault="00E10D0D" w:rsidP="00E10D0D">
      <w:pPr>
        <w:widowControl/>
        <w:autoSpaceDE/>
        <w:autoSpaceDN/>
        <w:adjustRightInd/>
        <w:ind w:firstLine="567"/>
        <w:rPr>
          <w:sz w:val="24"/>
          <w:szCs w:val="24"/>
          <w:lang w:val="kk-KZ"/>
        </w:rPr>
      </w:pPr>
      <w:r w:rsidRPr="00E10D0D">
        <w:rPr>
          <w:sz w:val="24"/>
          <w:szCs w:val="24"/>
          <w:lang w:val="kk-KZ"/>
        </w:rPr>
        <w:t>За обработку данных отвечает отдельный отдел компании.</w:t>
      </w:r>
    </w:p>
    <w:p w:rsidR="00E10D0D" w:rsidRPr="00E10D0D" w:rsidRDefault="00E10D0D" w:rsidP="00E10D0D">
      <w:pPr>
        <w:widowControl/>
        <w:autoSpaceDE/>
        <w:autoSpaceDN/>
        <w:adjustRightInd/>
        <w:ind w:firstLine="567"/>
        <w:rPr>
          <w:sz w:val="24"/>
          <w:szCs w:val="24"/>
          <w:lang w:val="kk-KZ"/>
        </w:rPr>
      </w:pPr>
      <w:r w:rsidRPr="00E10D0D">
        <w:rPr>
          <w:sz w:val="24"/>
          <w:szCs w:val="24"/>
          <w:lang w:val="kk-KZ"/>
        </w:rPr>
        <w:t>Подсчет производится каждый месяц по всей транспортной сети.</w:t>
      </w:r>
    </w:p>
    <w:p w:rsidR="00E10D0D" w:rsidRPr="00E10D0D" w:rsidRDefault="00E10D0D" w:rsidP="00E10D0D">
      <w:pPr>
        <w:widowControl/>
        <w:autoSpaceDE/>
        <w:autoSpaceDN/>
        <w:adjustRightInd/>
        <w:ind w:firstLine="567"/>
        <w:rPr>
          <w:sz w:val="24"/>
          <w:szCs w:val="24"/>
          <w:lang w:val="kk-KZ"/>
        </w:rPr>
      </w:pPr>
      <w:r w:rsidRPr="00E10D0D">
        <w:rPr>
          <w:sz w:val="24"/>
          <w:szCs w:val="24"/>
          <w:lang w:val="kk-KZ"/>
        </w:rPr>
        <w:t>Показатели считаются недопустимыми, если:</w:t>
      </w:r>
    </w:p>
    <w:p w:rsidR="00E10D0D" w:rsidRPr="00E10D0D" w:rsidRDefault="005F36DB" w:rsidP="00E10D0D">
      <w:pPr>
        <w:widowControl/>
        <w:autoSpaceDE/>
        <w:autoSpaceDN/>
        <w:adjustRightInd/>
        <w:ind w:firstLine="567"/>
        <w:rPr>
          <w:sz w:val="24"/>
          <w:szCs w:val="24"/>
          <w:lang w:val="kk-KZ"/>
        </w:rPr>
      </w:pPr>
      <w:r>
        <w:rPr>
          <w:sz w:val="24"/>
          <w:szCs w:val="24"/>
          <w:lang w:val="kk-KZ"/>
        </w:rPr>
        <w:t>-</w:t>
      </w:r>
      <w:r w:rsidR="00E10D0D" w:rsidRPr="00E10D0D">
        <w:rPr>
          <w:sz w:val="24"/>
          <w:szCs w:val="24"/>
          <w:lang w:val="kk-KZ"/>
        </w:rPr>
        <w:tab/>
        <w:t>оценщик отмечает, что на автобусе есть граффити, и водитель сообщает об этом более чем за 3 часа до проверки;</w:t>
      </w:r>
    </w:p>
    <w:p w:rsidR="00E10D0D" w:rsidRPr="00E10D0D" w:rsidRDefault="005F36DB" w:rsidP="00E10D0D">
      <w:pPr>
        <w:widowControl/>
        <w:autoSpaceDE/>
        <w:autoSpaceDN/>
        <w:adjustRightInd/>
        <w:ind w:firstLine="567"/>
        <w:rPr>
          <w:sz w:val="24"/>
          <w:szCs w:val="24"/>
          <w:lang w:val="kk-KZ"/>
        </w:rPr>
      </w:pPr>
      <w:r>
        <w:rPr>
          <w:sz w:val="24"/>
          <w:szCs w:val="24"/>
          <w:lang w:val="kk-KZ"/>
        </w:rPr>
        <w:t>-</w:t>
      </w:r>
      <w:r w:rsidR="00E10D0D" w:rsidRPr="00E10D0D">
        <w:rPr>
          <w:sz w:val="24"/>
          <w:szCs w:val="24"/>
          <w:lang w:val="kk-KZ"/>
        </w:rPr>
        <w:tab/>
        <w:t>оценщик отмечает нечистый или пахнущий автобус, и автобус продолжал ехать после туннеля в конце маршрута.</w:t>
      </w:r>
    </w:p>
    <w:p w:rsidR="00E10D0D" w:rsidRPr="00E10D0D" w:rsidRDefault="00E10D0D" w:rsidP="00E10D0D">
      <w:pPr>
        <w:widowControl/>
        <w:autoSpaceDE/>
        <w:autoSpaceDN/>
        <w:adjustRightInd/>
        <w:ind w:firstLine="567"/>
        <w:rPr>
          <w:sz w:val="24"/>
          <w:szCs w:val="24"/>
          <w:lang w:val="kk-KZ"/>
        </w:rPr>
      </w:pPr>
      <w:r w:rsidRPr="00E10D0D">
        <w:rPr>
          <w:sz w:val="24"/>
          <w:szCs w:val="24"/>
          <w:lang w:val="kk-KZ"/>
        </w:rPr>
        <w:t>Результаты публикуются ежемесячно в период между 6-ым и 15-ым числом следующего месяца.</w:t>
      </w:r>
    </w:p>
    <w:p w:rsidR="00E10D0D" w:rsidRPr="00E10D0D" w:rsidRDefault="00382B96" w:rsidP="00E10D0D">
      <w:pPr>
        <w:widowControl/>
        <w:autoSpaceDE/>
        <w:autoSpaceDN/>
        <w:adjustRightInd/>
        <w:ind w:firstLine="567"/>
        <w:rPr>
          <w:sz w:val="24"/>
          <w:szCs w:val="24"/>
          <w:lang w:val="kk-KZ"/>
        </w:rPr>
      </w:pPr>
      <w:r>
        <w:rPr>
          <w:sz w:val="24"/>
          <w:szCs w:val="24"/>
          <w:lang w:val="kk-KZ"/>
        </w:rPr>
        <w:t xml:space="preserve">A.3.6.2.5 </w:t>
      </w:r>
      <w:r w:rsidR="00E10D0D" w:rsidRPr="00E10D0D">
        <w:rPr>
          <w:sz w:val="24"/>
          <w:szCs w:val="24"/>
          <w:lang w:val="kk-KZ"/>
        </w:rPr>
        <w:t>Проверки и аудиты</w:t>
      </w:r>
    </w:p>
    <w:p w:rsidR="00E10D0D" w:rsidRPr="00E10D0D" w:rsidRDefault="00E10D0D" w:rsidP="00E10D0D">
      <w:pPr>
        <w:widowControl/>
        <w:autoSpaceDE/>
        <w:autoSpaceDN/>
        <w:adjustRightInd/>
        <w:ind w:firstLine="567"/>
        <w:rPr>
          <w:sz w:val="24"/>
          <w:szCs w:val="24"/>
          <w:lang w:val="kk-KZ"/>
        </w:rPr>
      </w:pPr>
      <w:r w:rsidRPr="00E10D0D">
        <w:rPr>
          <w:sz w:val="24"/>
          <w:szCs w:val="24"/>
          <w:lang w:val="kk-KZ"/>
        </w:rPr>
        <w:t>Работа оценщиков регулярно контролируется их менеджерами, по крайней мере дважды в три месяца.</w:t>
      </w:r>
    </w:p>
    <w:p w:rsidR="00E10D0D" w:rsidRPr="00E10D0D" w:rsidRDefault="00E10D0D" w:rsidP="00E10D0D">
      <w:pPr>
        <w:widowControl/>
        <w:autoSpaceDE/>
        <w:autoSpaceDN/>
        <w:adjustRightInd/>
        <w:ind w:firstLine="567"/>
        <w:rPr>
          <w:sz w:val="24"/>
          <w:szCs w:val="24"/>
          <w:lang w:val="kk-KZ"/>
        </w:rPr>
      </w:pPr>
      <w:r w:rsidRPr="00E10D0D">
        <w:rPr>
          <w:sz w:val="24"/>
          <w:szCs w:val="24"/>
          <w:lang w:val="kk-KZ"/>
        </w:rPr>
        <w:t>Меры по контролю проводятся без информирования оценщиков.</w:t>
      </w:r>
    </w:p>
    <w:p w:rsidR="00E10D0D" w:rsidRPr="00E10D0D" w:rsidRDefault="00E10D0D" w:rsidP="00E10D0D">
      <w:pPr>
        <w:widowControl/>
        <w:autoSpaceDE/>
        <w:autoSpaceDN/>
        <w:adjustRightInd/>
        <w:ind w:firstLine="567"/>
        <w:rPr>
          <w:sz w:val="24"/>
          <w:szCs w:val="24"/>
          <w:lang w:val="kk-KZ"/>
        </w:rPr>
      </w:pPr>
      <w:r w:rsidRPr="00E10D0D">
        <w:rPr>
          <w:sz w:val="24"/>
          <w:szCs w:val="24"/>
          <w:lang w:val="kk-KZ"/>
        </w:rPr>
        <w:lastRenderedPageBreak/>
        <w:t>Регулярные собеседования с оценщиками помогают проверить их уровень понимания поставленной задачи. В случае необходимости организуется дополнительная подготовка.</w:t>
      </w:r>
    </w:p>
    <w:p w:rsidR="00E10D0D" w:rsidRPr="00E10D0D" w:rsidRDefault="00E10D0D" w:rsidP="00E10D0D">
      <w:pPr>
        <w:widowControl/>
        <w:autoSpaceDE/>
        <w:autoSpaceDN/>
        <w:adjustRightInd/>
        <w:ind w:firstLine="567"/>
        <w:rPr>
          <w:sz w:val="24"/>
          <w:szCs w:val="24"/>
          <w:lang w:val="kk-KZ"/>
        </w:rPr>
      </w:pPr>
      <w:r w:rsidRPr="00E10D0D">
        <w:rPr>
          <w:sz w:val="24"/>
          <w:szCs w:val="24"/>
          <w:lang w:val="kk-KZ"/>
        </w:rPr>
        <w:t>Измерения каждого оценщика проверяются в ходе компьютерной обработки (согласованность и правдоподобность отмеченных пунктов).</w:t>
      </w:r>
    </w:p>
    <w:p w:rsidR="00E10D0D" w:rsidRPr="00E10D0D" w:rsidRDefault="00E10D0D" w:rsidP="00E10D0D">
      <w:pPr>
        <w:widowControl/>
        <w:autoSpaceDE/>
        <w:autoSpaceDN/>
        <w:adjustRightInd/>
        <w:ind w:firstLine="567"/>
        <w:rPr>
          <w:sz w:val="24"/>
          <w:szCs w:val="24"/>
          <w:lang w:val="kk-KZ"/>
        </w:rPr>
      </w:pPr>
      <w:r w:rsidRPr="00E10D0D">
        <w:rPr>
          <w:sz w:val="24"/>
          <w:szCs w:val="24"/>
          <w:lang w:val="kk-KZ"/>
        </w:rPr>
        <w:t>Система измерения периодически проверяется внешними ревизорами.</w:t>
      </w:r>
    </w:p>
    <w:p w:rsidR="00E10D0D" w:rsidRPr="00E10D0D" w:rsidRDefault="00382B96" w:rsidP="00E10D0D">
      <w:pPr>
        <w:widowControl/>
        <w:autoSpaceDE/>
        <w:autoSpaceDN/>
        <w:adjustRightInd/>
        <w:ind w:firstLine="567"/>
        <w:rPr>
          <w:sz w:val="24"/>
          <w:szCs w:val="24"/>
          <w:lang w:val="kk-KZ"/>
        </w:rPr>
      </w:pPr>
      <w:r>
        <w:rPr>
          <w:sz w:val="24"/>
          <w:szCs w:val="24"/>
          <w:lang w:val="kk-KZ"/>
        </w:rPr>
        <w:t xml:space="preserve">A.3.7 </w:t>
      </w:r>
      <w:r w:rsidR="00E10D0D" w:rsidRPr="00E10D0D">
        <w:rPr>
          <w:sz w:val="24"/>
          <w:szCs w:val="24"/>
          <w:lang w:val="kk-KZ"/>
        </w:rPr>
        <w:t>Пример измерения методом выборки с помощью технических средств</w:t>
      </w:r>
    </w:p>
    <w:p w:rsidR="00E10D0D" w:rsidRPr="00E10D0D" w:rsidRDefault="005F36DB" w:rsidP="00E10D0D">
      <w:pPr>
        <w:widowControl/>
        <w:autoSpaceDE/>
        <w:autoSpaceDN/>
        <w:adjustRightInd/>
        <w:ind w:firstLine="567"/>
        <w:rPr>
          <w:sz w:val="24"/>
          <w:szCs w:val="24"/>
          <w:lang w:val="kk-KZ"/>
        </w:rPr>
      </w:pPr>
      <w:r>
        <w:rPr>
          <w:sz w:val="24"/>
          <w:szCs w:val="24"/>
          <w:lang w:val="kk-KZ"/>
        </w:rPr>
        <w:t>-</w:t>
      </w:r>
      <w:r w:rsidR="00E10D0D" w:rsidRPr="00E10D0D">
        <w:rPr>
          <w:sz w:val="24"/>
          <w:szCs w:val="24"/>
          <w:lang w:val="kk-KZ"/>
        </w:rPr>
        <w:tab/>
        <w:t>Наименование измеряемого критерия качества: пунктуальность автобусных маршрутов;</w:t>
      </w:r>
    </w:p>
    <w:p w:rsidR="00E10D0D" w:rsidRPr="00E10D0D" w:rsidRDefault="005F36DB" w:rsidP="00E10D0D">
      <w:pPr>
        <w:widowControl/>
        <w:autoSpaceDE/>
        <w:autoSpaceDN/>
        <w:adjustRightInd/>
        <w:ind w:firstLine="567"/>
        <w:rPr>
          <w:sz w:val="24"/>
          <w:szCs w:val="24"/>
          <w:lang w:val="kk-KZ"/>
        </w:rPr>
      </w:pPr>
      <w:r>
        <w:rPr>
          <w:sz w:val="24"/>
          <w:szCs w:val="24"/>
          <w:lang w:val="kk-KZ"/>
        </w:rPr>
        <w:t>-</w:t>
      </w:r>
      <w:r w:rsidR="00E10D0D" w:rsidRPr="00E10D0D">
        <w:rPr>
          <w:sz w:val="24"/>
          <w:szCs w:val="24"/>
          <w:lang w:val="kk-KZ"/>
        </w:rPr>
        <w:tab/>
        <w:t>категория показателя (</w:t>
      </w:r>
      <w:r w:rsidRPr="005F36DB">
        <w:rPr>
          <w:sz w:val="24"/>
          <w:szCs w:val="24"/>
          <w:lang w:val="kk-KZ"/>
        </w:rPr>
        <w:t xml:space="preserve">со ссылкой на </w:t>
      </w:r>
      <w:r w:rsidR="00E10D0D" w:rsidRPr="00E10D0D">
        <w:rPr>
          <w:sz w:val="24"/>
          <w:szCs w:val="24"/>
          <w:lang w:val="kk-KZ"/>
        </w:rPr>
        <w:t>EN 13816): 4. Время.</w:t>
      </w:r>
    </w:p>
    <w:p w:rsidR="00E10D0D" w:rsidRPr="00E10D0D" w:rsidRDefault="00E10D0D" w:rsidP="00E10D0D">
      <w:pPr>
        <w:widowControl/>
        <w:autoSpaceDE/>
        <w:autoSpaceDN/>
        <w:adjustRightInd/>
        <w:ind w:firstLine="567"/>
        <w:rPr>
          <w:sz w:val="24"/>
          <w:szCs w:val="24"/>
          <w:lang w:val="kk-KZ"/>
        </w:rPr>
      </w:pPr>
      <w:r w:rsidRPr="00E10D0D">
        <w:rPr>
          <w:sz w:val="24"/>
          <w:szCs w:val="24"/>
          <w:lang w:val="kk-KZ"/>
        </w:rPr>
        <w:t>A.3.7.1</w:t>
      </w:r>
      <w:r w:rsidRPr="00E10D0D">
        <w:rPr>
          <w:sz w:val="24"/>
          <w:szCs w:val="24"/>
          <w:lang w:val="kk-KZ"/>
        </w:rPr>
        <w:tab/>
        <w:t>Формат</w:t>
      </w:r>
    </w:p>
    <w:p w:rsidR="00E10D0D" w:rsidRPr="00E10D0D" w:rsidRDefault="00382B96" w:rsidP="00E10D0D">
      <w:pPr>
        <w:widowControl/>
        <w:autoSpaceDE/>
        <w:autoSpaceDN/>
        <w:adjustRightInd/>
        <w:ind w:firstLine="567"/>
        <w:rPr>
          <w:sz w:val="24"/>
          <w:szCs w:val="24"/>
          <w:lang w:val="kk-KZ"/>
        </w:rPr>
      </w:pPr>
      <w:r>
        <w:rPr>
          <w:sz w:val="24"/>
          <w:szCs w:val="24"/>
          <w:lang w:val="kk-KZ"/>
        </w:rPr>
        <w:t xml:space="preserve">A.3.7.1.1 </w:t>
      </w:r>
      <w:r w:rsidR="00E10D0D" w:rsidRPr="00E10D0D">
        <w:rPr>
          <w:sz w:val="24"/>
          <w:szCs w:val="24"/>
          <w:lang w:val="kk-KZ"/>
        </w:rPr>
        <w:t>Определение позиции клиента</w:t>
      </w:r>
    </w:p>
    <w:p w:rsidR="00E10D0D" w:rsidRPr="00E10D0D" w:rsidRDefault="00E10D0D" w:rsidP="00E10D0D">
      <w:pPr>
        <w:widowControl/>
        <w:autoSpaceDE/>
        <w:autoSpaceDN/>
        <w:adjustRightInd/>
        <w:ind w:firstLine="567"/>
        <w:rPr>
          <w:sz w:val="24"/>
          <w:szCs w:val="24"/>
          <w:lang w:val="kk-KZ"/>
        </w:rPr>
      </w:pPr>
      <w:r w:rsidRPr="00E10D0D">
        <w:rPr>
          <w:sz w:val="24"/>
          <w:szCs w:val="24"/>
          <w:lang w:val="kk-KZ"/>
        </w:rPr>
        <w:t>Автобусный маршрут, запланированный по расписанию (а не по частоте/интервалу), не может пройти остановку раньше времени или задержаться значительно. Допустимое время задержек определяется с помощью опроса клиентов.</w:t>
      </w:r>
    </w:p>
    <w:p w:rsidR="00E10D0D" w:rsidRPr="00E10D0D" w:rsidRDefault="00382B96" w:rsidP="00E10D0D">
      <w:pPr>
        <w:widowControl/>
        <w:autoSpaceDE/>
        <w:autoSpaceDN/>
        <w:adjustRightInd/>
        <w:ind w:firstLine="567"/>
        <w:rPr>
          <w:sz w:val="24"/>
          <w:szCs w:val="24"/>
          <w:lang w:val="kk-KZ"/>
        </w:rPr>
      </w:pPr>
      <w:r>
        <w:rPr>
          <w:sz w:val="24"/>
          <w:szCs w:val="24"/>
          <w:lang w:val="kk-KZ"/>
        </w:rPr>
        <w:t xml:space="preserve">A.3.7.1.2 </w:t>
      </w:r>
      <w:r w:rsidR="00E10D0D" w:rsidRPr="00E10D0D">
        <w:rPr>
          <w:sz w:val="24"/>
          <w:szCs w:val="24"/>
          <w:lang w:val="kk-KZ"/>
        </w:rPr>
        <w:t>Позиция руководства</w:t>
      </w:r>
    </w:p>
    <w:p w:rsidR="00E10D0D" w:rsidRPr="00E10D0D" w:rsidRDefault="00E10D0D" w:rsidP="00E10D0D">
      <w:pPr>
        <w:widowControl/>
        <w:autoSpaceDE/>
        <w:autoSpaceDN/>
        <w:adjustRightInd/>
        <w:ind w:firstLine="567"/>
        <w:rPr>
          <w:sz w:val="24"/>
          <w:szCs w:val="24"/>
          <w:lang w:val="kk-KZ"/>
        </w:rPr>
      </w:pPr>
      <w:r w:rsidRPr="00E10D0D">
        <w:rPr>
          <w:sz w:val="24"/>
          <w:szCs w:val="24"/>
          <w:lang w:val="kk-KZ"/>
        </w:rPr>
        <w:t>Измерение времени отправления с первой остановки и на контрольно-пропускных пунктах помогает водителю оставаться пунктуальным. Измерение также может быть использовано в качестве критерия стимулирования обеспечения качества в сервисных контрактах (система бонус/штраф). Задержки на маршруте могут быть вызваны внешними условиями, что делает их менее подходящими для управления или стимулирования. Их трудно устранить, но они могут быть учтены при планировании графиков.</w:t>
      </w:r>
    </w:p>
    <w:p w:rsidR="00E10D0D" w:rsidRPr="00E10D0D" w:rsidRDefault="00382B96" w:rsidP="00E10D0D">
      <w:pPr>
        <w:widowControl/>
        <w:autoSpaceDE/>
        <w:autoSpaceDN/>
        <w:adjustRightInd/>
        <w:ind w:firstLine="567"/>
        <w:rPr>
          <w:sz w:val="24"/>
          <w:szCs w:val="24"/>
          <w:lang w:val="kk-KZ"/>
        </w:rPr>
      </w:pPr>
      <w:r>
        <w:rPr>
          <w:sz w:val="24"/>
          <w:szCs w:val="24"/>
          <w:lang w:val="kk-KZ"/>
        </w:rPr>
        <w:t xml:space="preserve">A.3.7.1.3 </w:t>
      </w:r>
      <w:r w:rsidR="00E10D0D" w:rsidRPr="00E10D0D">
        <w:rPr>
          <w:sz w:val="24"/>
          <w:szCs w:val="24"/>
          <w:lang w:val="kk-KZ"/>
        </w:rPr>
        <w:t xml:space="preserve">Определение понятий </w:t>
      </w:r>
      <w:r w:rsidR="005F36DB">
        <w:rPr>
          <w:sz w:val="24"/>
          <w:szCs w:val="24"/>
          <w:lang w:val="kk-KZ"/>
        </w:rPr>
        <w:t>«</w:t>
      </w:r>
      <w:r w:rsidR="00E10D0D" w:rsidRPr="00E10D0D">
        <w:rPr>
          <w:sz w:val="24"/>
          <w:szCs w:val="24"/>
          <w:lang w:val="kk-KZ"/>
        </w:rPr>
        <w:t>соответствующее</w:t>
      </w:r>
      <w:r w:rsidR="005F36DB">
        <w:rPr>
          <w:sz w:val="24"/>
          <w:szCs w:val="24"/>
          <w:lang w:val="kk-KZ"/>
        </w:rPr>
        <w:t>»</w:t>
      </w:r>
      <w:r w:rsidR="00E10D0D" w:rsidRPr="00E10D0D">
        <w:rPr>
          <w:sz w:val="24"/>
          <w:szCs w:val="24"/>
          <w:lang w:val="kk-KZ"/>
        </w:rPr>
        <w:t xml:space="preserve">/ </w:t>
      </w:r>
      <w:r w:rsidR="005F36DB">
        <w:rPr>
          <w:sz w:val="24"/>
          <w:szCs w:val="24"/>
          <w:lang w:val="kk-KZ"/>
        </w:rPr>
        <w:t>«</w:t>
      </w:r>
      <w:r w:rsidR="00E10D0D" w:rsidRPr="00E10D0D">
        <w:rPr>
          <w:sz w:val="24"/>
          <w:szCs w:val="24"/>
          <w:lang w:val="kk-KZ"/>
        </w:rPr>
        <w:t>несоответствующее</w:t>
      </w:r>
      <w:r w:rsidR="005F36DB">
        <w:rPr>
          <w:sz w:val="24"/>
          <w:szCs w:val="24"/>
          <w:lang w:val="kk-KZ"/>
        </w:rPr>
        <w:t>»</w:t>
      </w:r>
    </w:p>
    <w:p w:rsidR="00E10D0D" w:rsidRPr="00E10D0D" w:rsidRDefault="00E10D0D" w:rsidP="00E10D0D">
      <w:pPr>
        <w:widowControl/>
        <w:autoSpaceDE/>
        <w:autoSpaceDN/>
        <w:adjustRightInd/>
        <w:ind w:firstLine="567"/>
        <w:rPr>
          <w:sz w:val="24"/>
          <w:szCs w:val="24"/>
          <w:lang w:val="kk-KZ"/>
        </w:rPr>
      </w:pPr>
      <w:r w:rsidRPr="00E10D0D">
        <w:rPr>
          <w:sz w:val="24"/>
          <w:szCs w:val="24"/>
          <w:lang w:val="kk-KZ"/>
        </w:rPr>
        <w:t>Соответствие: автобус, обслуживающий запланированный маршрут, не отправляется с первой остановки или любого контрольного пункта раньше запланированного времени или более чем через 3 минуты после запланированного времени.</w:t>
      </w:r>
    </w:p>
    <w:p w:rsidR="00E10D0D" w:rsidRPr="00E10D0D" w:rsidRDefault="00E10D0D" w:rsidP="00E10D0D">
      <w:pPr>
        <w:widowControl/>
        <w:autoSpaceDE/>
        <w:autoSpaceDN/>
        <w:adjustRightInd/>
        <w:ind w:firstLine="567"/>
        <w:rPr>
          <w:sz w:val="24"/>
          <w:szCs w:val="24"/>
          <w:lang w:val="kk-KZ"/>
        </w:rPr>
      </w:pPr>
      <w:r w:rsidRPr="00E10D0D">
        <w:rPr>
          <w:sz w:val="24"/>
          <w:szCs w:val="24"/>
          <w:lang w:val="kk-KZ"/>
        </w:rPr>
        <w:t>Несоответствие: выезд с первой остановки или контрольного пункта регистрируется до запланированного времени (случай А) или более чем через 3 мин после запланированного времени (случай в).</w:t>
      </w:r>
    </w:p>
    <w:p w:rsidR="00E10D0D" w:rsidRPr="00E10D0D" w:rsidRDefault="00382B96" w:rsidP="00E10D0D">
      <w:pPr>
        <w:widowControl/>
        <w:autoSpaceDE/>
        <w:autoSpaceDN/>
        <w:adjustRightInd/>
        <w:ind w:firstLine="567"/>
        <w:rPr>
          <w:sz w:val="24"/>
          <w:szCs w:val="24"/>
          <w:lang w:val="kk-KZ"/>
        </w:rPr>
      </w:pPr>
      <w:r>
        <w:rPr>
          <w:sz w:val="24"/>
          <w:szCs w:val="24"/>
          <w:lang w:val="kk-KZ"/>
        </w:rPr>
        <w:t xml:space="preserve">A.3.7.1.4 </w:t>
      </w:r>
      <w:r w:rsidR="00E10D0D" w:rsidRPr="00E10D0D">
        <w:rPr>
          <w:sz w:val="24"/>
          <w:szCs w:val="24"/>
          <w:lang w:val="kk-KZ"/>
        </w:rPr>
        <w:t>Доля клиентов, пользующихся услугами</w:t>
      </w:r>
    </w:p>
    <w:p w:rsidR="00E10D0D" w:rsidRPr="00E10D0D" w:rsidRDefault="00E10D0D" w:rsidP="00E10D0D">
      <w:pPr>
        <w:widowControl/>
        <w:autoSpaceDE/>
        <w:autoSpaceDN/>
        <w:adjustRightInd/>
        <w:ind w:firstLine="567"/>
        <w:rPr>
          <w:sz w:val="24"/>
          <w:szCs w:val="24"/>
          <w:lang w:val="kk-KZ"/>
        </w:rPr>
      </w:pPr>
      <w:r w:rsidRPr="00E10D0D">
        <w:rPr>
          <w:sz w:val="24"/>
          <w:szCs w:val="24"/>
          <w:lang w:val="kk-KZ"/>
        </w:rPr>
        <w:t xml:space="preserve">Процентное соотношение автобусов, зарегистрированных в графе </w:t>
      </w:r>
      <w:r w:rsidR="005F36DB">
        <w:rPr>
          <w:sz w:val="24"/>
          <w:szCs w:val="24"/>
          <w:lang w:val="kk-KZ"/>
        </w:rPr>
        <w:t>«</w:t>
      </w:r>
      <w:r w:rsidRPr="00E10D0D">
        <w:rPr>
          <w:sz w:val="24"/>
          <w:szCs w:val="24"/>
          <w:lang w:val="kk-KZ"/>
        </w:rPr>
        <w:t>несоответствия</w:t>
      </w:r>
      <w:r w:rsidR="005F36DB">
        <w:rPr>
          <w:sz w:val="24"/>
          <w:szCs w:val="24"/>
          <w:lang w:val="kk-KZ"/>
        </w:rPr>
        <w:t>»</w:t>
      </w:r>
      <w:r w:rsidRPr="00E10D0D">
        <w:rPr>
          <w:sz w:val="24"/>
          <w:szCs w:val="24"/>
          <w:lang w:val="kk-KZ"/>
        </w:rPr>
        <w:t xml:space="preserve">, сравнивается с количеством пострадавших пассажиров в соотношении к общему количеству пассажиров на маршруте. Это может быть рассчитано в соответствии с точностью имеющихся данных о пассажирах по маршруту, принимая во внимание среднюю пассажирскую нагрузку на маршруте за то время, направление и остановку, где отправление было зафиксировано как </w:t>
      </w:r>
      <w:r w:rsidR="005F36DB">
        <w:rPr>
          <w:sz w:val="24"/>
          <w:szCs w:val="24"/>
          <w:lang w:val="kk-KZ"/>
        </w:rPr>
        <w:t>«</w:t>
      </w:r>
      <w:r w:rsidRPr="00E10D0D">
        <w:rPr>
          <w:sz w:val="24"/>
          <w:szCs w:val="24"/>
          <w:lang w:val="kk-KZ"/>
        </w:rPr>
        <w:t>несоответствующее</w:t>
      </w:r>
      <w:r w:rsidR="005F36DB">
        <w:rPr>
          <w:sz w:val="24"/>
          <w:szCs w:val="24"/>
          <w:lang w:val="kk-KZ"/>
        </w:rPr>
        <w:t>»</w:t>
      </w:r>
      <w:r w:rsidRPr="00E10D0D">
        <w:rPr>
          <w:sz w:val="24"/>
          <w:szCs w:val="24"/>
          <w:lang w:val="kk-KZ"/>
        </w:rPr>
        <w:t xml:space="preserve">. В целях управления процентная доля может быть выражена как </w:t>
      </w:r>
      <w:r w:rsidR="005F36DB">
        <w:rPr>
          <w:sz w:val="24"/>
          <w:szCs w:val="24"/>
          <w:lang w:val="kk-KZ"/>
        </w:rPr>
        <w:t>«</w:t>
      </w:r>
      <w:r w:rsidRPr="00E10D0D">
        <w:rPr>
          <w:sz w:val="24"/>
          <w:szCs w:val="24"/>
          <w:lang w:val="kk-KZ"/>
        </w:rPr>
        <w:t>соответствующая</w:t>
      </w:r>
      <w:r w:rsidR="005F36DB">
        <w:rPr>
          <w:sz w:val="24"/>
          <w:szCs w:val="24"/>
          <w:lang w:val="kk-KZ"/>
        </w:rPr>
        <w:t>»</w:t>
      </w:r>
      <w:r w:rsidRPr="00E10D0D">
        <w:rPr>
          <w:sz w:val="24"/>
          <w:szCs w:val="24"/>
          <w:lang w:val="kk-KZ"/>
        </w:rPr>
        <w:t xml:space="preserve"> отдельно для случаев А </w:t>
      </w:r>
      <w:r w:rsidR="005F36DB">
        <w:rPr>
          <w:sz w:val="24"/>
          <w:szCs w:val="24"/>
          <w:lang w:val="kk-KZ"/>
        </w:rPr>
        <w:br/>
      </w:r>
      <w:r w:rsidRPr="00E10D0D">
        <w:rPr>
          <w:sz w:val="24"/>
          <w:szCs w:val="24"/>
          <w:lang w:val="kk-KZ"/>
        </w:rPr>
        <w:t>и В.</w:t>
      </w:r>
    </w:p>
    <w:p w:rsidR="00E10D0D" w:rsidRPr="00E10D0D" w:rsidRDefault="00382B96" w:rsidP="00E10D0D">
      <w:pPr>
        <w:widowControl/>
        <w:autoSpaceDE/>
        <w:autoSpaceDN/>
        <w:adjustRightInd/>
        <w:ind w:firstLine="567"/>
        <w:rPr>
          <w:sz w:val="24"/>
          <w:szCs w:val="24"/>
          <w:lang w:val="kk-KZ"/>
        </w:rPr>
      </w:pPr>
      <w:r>
        <w:rPr>
          <w:sz w:val="24"/>
          <w:szCs w:val="24"/>
          <w:lang w:val="kk-KZ"/>
        </w:rPr>
        <w:t xml:space="preserve">A.3.7.1.5 </w:t>
      </w:r>
      <w:r w:rsidR="00E10D0D" w:rsidRPr="00E10D0D">
        <w:rPr>
          <w:sz w:val="24"/>
          <w:szCs w:val="24"/>
          <w:lang w:val="kk-KZ"/>
        </w:rPr>
        <w:t>Стандарт обслуживания и уровень достигаемого результата</w:t>
      </w:r>
    </w:p>
    <w:p w:rsidR="00E10D0D" w:rsidRPr="00E10D0D" w:rsidRDefault="00E10D0D" w:rsidP="00E10D0D">
      <w:pPr>
        <w:widowControl/>
        <w:autoSpaceDE/>
        <w:autoSpaceDN/>
        <w:adjustRightInd/>
        <w:ind w:firstLine="567"/>
        <w:rPr>
          <w:sz w:val="24"/>
          <w:szCs w:val="24"/>
          <w:lang w:val="kk-KZ"/>
        </w:rPr>
      </w:pPr>
      <w:r w:rsidRPr="00E10D0D">
        <w:rPr>
          <w:sz w:val="24"/>
          <w:szCs w:val="24"/>
          <w:lang w:val="kk-KZ"/>
        </w:rPr>
        <w:t>85</w:t>
      </w:r>
      <w:r w:rsidR="005F36DB">
        <w:rPr>
          <w:sz w:val="24"/>
          <w:szCs w:val="24"/>
          <w:lang w:val="kk-KZ"/>
        </w:rPr>
        <w:t xml:space="preserve"> </w:t>
      </w:r>
      <w:r w:rsidRPr="00E10D0D">
        <w:rPr>
          <w:sz w:val="24"/>
          <w:szCs w:val="24"/>
          <w:lang w:val="kk-KZ"/>
        </w:rPr>
        <w:t>% пассажиров автобусов могут полагаться на автобусы, не отходящие от остановок до установленного времени или более чем через 3 минуты после установленного времени.</w:t>
      </w:r>
    </w:p>
    <w:p w:rsidR="00E10D0D" w:rsidRPr="00E10D0D" w:rsidRDefault="00E10D0D" w:rsidP="00E10D0D">
      <w:pPr>
        <w:widowControl/>
        <w:autoSpaceDE/>
        <w:autoSpaceDN/>
        <w:adjustRightInd/>
        <w:ind w:firstLine="567"/>
        <w:rPr>
          <w:sz w:val="24"/>
          <w:szCs w:val="24"/>
          <w:lang w:val="kk-KZ"/>
        </w:rPr>
      </w:pPr>
      <w:r w:rsidRPr="00E10D0D">
        <w:rPr>
          <w:sz w:val="24"/>
          <w:szCs w:val="24"/>
          <w:lang w:val="kk-KZ"/>
        </w:rPr>
        <w:t>A.3.7.2</w:t>
      </w:r>
      <w:r w:rsidRPr="00E10D0D">
        <w:rPr>
          <w:sz w:val="24"/>
          <w:szCs w:val="24"/>
          <w:lang w:val="kk-KZ"/>
        </w:rPr>
        <w:tab/>
        <w:t>Проведение измерения</w:t>
      </w:r>
    </w:p>
    <w:p w:rsidR="00E10D0D" w:rsidRPr="00E10D0D" w:rsidRDefault="00382B96" w:rsidP="00E10D0D">
      <w:pPr>
        <w:widowControl/>
        <w:autoSpaceDE/>
        <w:autoSpaceDN/>
        <w:adjustRightInd/>
        <w:ind w:firstLine="567"/>
        <w:rPr>
          <w:sz w:val="24"/>
          <w:szCs w:val="24"/>
          <w:lang w:val="kk-KZ"/>
        </w:rPr>
      </w:pPr>
      <w:r>
        <w:rPr>
          <w:sz w:val="24"/>
          <w:szCs w:val="24"/>
          <w:lang w:val="kk-KZ"/>
        </w:rPr>
        <w:t xml:space="preserve">A.3.7.2.1 </w:t>
      </w:r>
      <w:r w:rsidR="00E10D0D" w:rsidRPr="00E10D0D">
        <w:rPr>
          <w:sz w:val="24"/>
          <w:szCs w:val="24"/>
          <w:lang w:val="kk-KZ"/>
        </w:rPr>
        <w:t>Организационные меры</w:t>
      </w:r>
    </w:p>
    <w:p w:rsidR="00E10D0D" w:rsidRPr="00E10D0D" w:rsidRDefault="00E10D0D" w:rsidP="00E10D0D">
      <w:pPr>
        <w:widowControl/>
        <w:autoSpaceDE/>
        <w:autoSpaceDN/>
        <w:adjustRightInd/>
        <w:ind w:firstLine="567"/>
        <w:rPr>
          <w:sz w:val="24"/>
          <w:szCs w:val="24"/>
          <w:lang w:val="kk-KZ"/>
        </w:rPr>
      </w:pPr>
      <w:r w:rsidRPr="00E10D0D">
        <w:rPr>
          <w:sz w:val="24"/>
          <w:szCs w:val="24"/>
          <w:lang w:val="kk-KZ"/>
        </w:rPr>
        <w:t>Данные поступают из системы электронных билетов, находящейся под ведомством транспортного управления. Автоматический сбор данных обеспечивает более крупные выборки и лучшую надежность для измерения каждого маршрута, чем привлечение оценщиков. Обработка данных осуществляется отдельной исследовательской группой транспортного управления, которая также отвечает за выборку.</w:t>
      </w:r>
    </w:p>
    <w:p w:rsidR="00E10D0D" w:rsidRPr="00E10D0D" w:rsidRDefault="00382B96" w:rsidP="00E10D0D">
      <w:pPr>
        <w:widowControl/>
        <w:autoSpaceDE/>
        <w:autoSpaceDN/>
        <w:adjustRightInd/>
        <w:ind w:firstLine="567"/>
        <w:rPr>
          <w:sz w:val="24"/>
          <w:szCs w:val="24"/>
          <w:lang w:val="kk-KZ"/>
        </w:rPr>
      </w:pPr>
      <w:r>
        <w:rPr>
          <w:sz w:val="24"/>
          <w:szCs w:val="24"/>
          <w:lang w:val="kk-KZ"/>
        </w:rPr>
        <w:t xml:space="preserve">A.3.7.2.2 </w:t>
      </w:r>
      <w:r w:rsidR="00E10D0D" w:rsidRPr="00E10D0D">
        <w:rPr>
          <w:sz w:val="24"/>
          <w:szCs w:val="24"/>
          <w:lang w:val="kk-KZ"/>
        </w:rPr>
        <w:t>Сбор данных о показателях</w:t>
      </w:r>
    </w:p>
    <w:p w:rsidR="00E10D0D" w:rsidRPr="00E10D0D" w:rsidRDefault="00E10D0D" w:rsidP="00E10D0D">
      <w:pPr>
        <w:widowControl/>
        <w:autoSpaceDE/>
        <w:autoSpaceDN/>
        <w:adjustRightInd/>
        <w:ind w:firstLine="567"/>
        <w:rPr>
          <w:sz w:val="24"/>
          <w:szCs w:val="24"/>
          <w:lang w:val="kk-KZ"/>
        </w:rPr>
      </w:pPr>
      <w:r w:rsidRPr="00E10D0D">
        <w:rPr>
          <w:sz w:val="24"/>
          <w:szCs w:val="24"/>
          <w:lang w:val="kk-KZ"/>
        </w:rPr>
        <w:lastRenderedPageBreak/>
        <w:t>Измерения основаны на сборе технических данных (оперативные данные журнала, зафиксированные в системе электронных билетов в автобусах) и выборки (данные за неделю, пять</w:t>
      </w:r>
      <w:r w:rsidR="005F36DB">
        <w:rPr>
          <w:sz w:val="24"/>
          <w:szCs w:val="24"/>
          <w:lang w:val="kk-KZ"/>
        </w:rPr>
        <w:t xml:space="preserve"> раз в год). В соответствии с </w:t>
      </w:r>
      <w:r w:rsidRPr="00E10D0D">
        <w:rPr>
          <w:sz w:val="24"/>
          <w:szCs w:val="24"/>
          <w:lang w:val="kk-KZ"/>
        </w:rPr>
        <w:t>5.1 настоящего стандарта из выборки исключаются недели с экстремальными погодными условиями или трудовыми действиями.</w:t>
      </w:r>
    </w:p>
    <w:p w:rsidR="00E10D0D" w:rsidRPr="00E10D0D" w:rsidRDefault="00E10D0D" w:rsidP="00E10D0D">
      <w:pPr>
        <w:widowControl/>
        <w:autoSpaceDE/>
        <w:autoSpaceDN/>
        <w:adjustRightInd/>
        <w:ind w:firstLine="567"/>
        <w:rPr>
          <w:sz w:val="24"/>
          <w:szCs w:val="24"/>
          <w:lang w:val="kk-KZ"/>
        </w:rPr>
      </w:pPr>
      <w:r w:rsidRPr="00E10D0D">
        <w:rPr>
          <w:sz w:val="24"/>
          <w:szCs w:val="24"/>
          <w:lang w:val="kk-KZ"/>
        </w:rPr>
        <w:t>Для выявления неприемлемых показателей определяются параметры выявления начала движения более чем на 1 мин раньше запланированного времени, что приводит к штрафным санкциям по контракту и корректирующим действиям руководства.</w:t>
      </w:r>
    </w:p>
    <w:p w:rsidR="00E10D0D" w:rsidRPr="00E10D0D" w:rsidRDefault="00382B96" w:rsidP="00E10D0D">
      <w:pPr>
        <w:widowControl/>
        <w:autoSpaceDE/>
        <w:autoSpaceDN/>
        <w:adjustRightInd/>
        <w:ind w:firstLine="567"/>
        <w:rPr>
          <w:sz w:val="24"/>
          <w:szCs w:val="24"/>
          <w:lang w:val="kk-KZ"/>
        </w:rPr>
      </w:pPr>
      <w:r>
        <w:rPr>
          <w:sz w:val="24"/>
          <w:szCs w:val="24"/>
          <w:lang w:val="kk-KZ"/>
        </w:rPr>
        <w:t xml:space="preserve">A.3.7.2.3 </w:t>
      </w:r>
      <w:r w:rsidR="00E10D0D" w:rsidRPr="00E10D0D">
        <w:rPr>
          <w:sz w:val="24"/>
          <w:szCs w:val="24"/>
          <w:lang w:val="kk-KZ"/>
        </w:rPr>
        <w:t>Оценка количества клиентов</w:t>
      </w:r>
    </w:p>
    <w:p w:rsidR="00E10D0D" w:rsidRPr="00E10D0D" w:rsidRDefault="00E10D0D" w:rsidP="00E10D0D">
      <w:pPr>
        <w:widowControl/>
        <w:autoSpaceDE/>
        <w:autoSpaceDN/>
        <w:adjustRightInd/>
        <w:ind w:firstLine="567"/>
        <w:rPr>
          <w:sz w:val="24"/>
          <w:szCs w:val="24"/>
          <w:lang w:val="kk-KZ"/>
        </w:rPr>
      </w:pPr>
      <w:r w:rsidRPr="00E10D0D">
        <w:rPr>
          <w:sz w:val="24"/>
          <w:szCs w:val="24"/>
          <w:lang w:val="kk-KZ"/>
        </w:rPr>
        <w:t>Электронная билетная система также регистрирует посадки пассажиров и используется для создания среднего профиля загрузки по каждому маршруту, отдельно по каждому направлению и рассчитываются для различных периодов времени, часов или даже конкретных рейсов, если это необходимо.</w:t>
      </w:r>
    </w:p>
    <w:p w:rsidR="00E10D0D" w:rsidRPr="00E10D0D" w:rsidRDefault="00382B96" w:rsidP="00E10D0D">
      <w:pPr>
        <w:widowControl/>
        <w:autoSpaceDE/>
        <w:autoSpaceDN/>
        <w:adjustRightInd/>
        <w:ind w:firstLine="567"/>
        <w:rPr>
          <w:sz w:val="24"/>
          <w:szCs w:val="24"/>
          <w:lang w:val="kk-KZ"/>
        </w:rPr>
      </w:pPr>
      <w:r>
        <w:rPr>
          <w:sz w:val="24"/>
          <w:szCs w:val="24"/>
          <w:lang w:val="kk-KZ"/>
        </w:rPr>
        <w:t xml:space="preserve">A.3.7.2.4 </w:t>
      </w:r>
      <w:r w:rsidR="00E10D0D" w:rsidRPr="00E10D0D">
        <w:rPr>
          <w:sz w:val="24"/>
          <w:szCs w:val="24"/>
          <w:lang w:val="kk-KZ"/>
        </w:rPr>
        <w:t>Обработка данных</w:t>
      </w:r>
    </w:p>
    <w:p w:rsidR="00E10D0D" w:rsidRPr="00E10D0D" w:rsidRDefault="00E10D0D" w:rsidP="00E10D0D">
      <w:pPr>
        <w:widowControl/>
        <w:autoSpaceDE/>
        <w:autoSpaceDN/>
        <w:adjustRightInd/>
        <w:ind w:firstLine="567"/>
        <w:rPr>
          <w:sz w:val="24"/>
          <w:szCs w:val="24"/>
          <w:lang w:val="kk-KZ"/>
        </w:rPr>
      </w:pPr>
      <w:r w:rsidRPr="00E10D0D">
        <w:rPr>
          <w:sz w:val="24"/>
          <w:szCs w:val="24"/>
          <w:lang w:val="kk-KZ"/>
        </w:rPr>
        <w:t>Данные журнала содержат зафиксированные время начала движения с каждой остановки. Данные, собранные с бортовых устройств, анализируются по протоколу, который сначала проверяет зарегистрированные данные (путем обнаружения нескольких типов ошибок в записи) для создания образца базы данных. Проверенные данные сверяются с запланированным временем начала движения в пределах допустимого времени задержки. Зарегистрированные рейсы с несоответствиями сравниваются с количеством пассажиров, взятого из профиля загрузки маршрута, для того, чтобы рассчитать соотношение клиентов, получающих выгоду от этой услуги. Эти данные также можно использовать для расчета процента маршрутов, выехавших вовремя.</w:t>
      </w:r>
    </w:p>
    <w:p w:rsidR="00E10D0D" w:rsidRPr="00E10D0D" w:rsidRDefault="00382B96" w:rsidP="00E10D0D">
      <w:pPr>
        <w:widowControl/>
        <w:autoSpaceDE/>
        <w:autoSpaceDN/>
        <w:adjustRightInd/>
        <w:ind w:firstLine="567"/>
        <w:rPr>
          <w:sz w:val="24"/>
          <w:szCs w:val="24"/>
          <w:lang w:val="kk-KZ"/>
        </w:rPr>
      </w:pPr>
      <w:r>
        <w:rPr>
          <w:sz w:val="24"/>
          <w:szCs w:val="24"/>
          <w:lang w:val="kk-KZ"/>
        </w:rPr>
        <w:t xml:space="preserve">A.3.7.2.5 </w:t>
      </w:r>
      <w:r w:rsidR="00E10D0D" w:rsidRPr="00E10D0D">
        <w:rPr>
          <w:sz w:val="24"/>
          <w:szCs w:val="24"/>
          <w:lang w:val="kk-KZ"/>
        </w:rPr>
        <w:t>Проверки и аудиты</w:t>
      </w:r>
    </w:p>
    <w:p w:rsidR="008C7752" w:rsidRDefault="00E10D0D" w:rsidP="00E10D0D">
      <w:pPr>
        <w:widowControl/>
        <w:autoSpaceDE/>
        <w:autoSpaceDN/>
        <w:adjustRightInd/>
        <w:ind w:firstLine="567"/>
        <w:rPr>
          <w:sz w:val="24"/>
          <w:szCs w:val="24"/>
          <w:lang w:val="kk-KZ"/>
        </w:rPr>
      </w:pPr>
      <w:r w:rsidRPr="00E10D0D">
        <w:rPr>
          <w:sz w:val="24"/>
          <w:szCs w:val="24"/>
          <w:lang w:val="kk-KZ"/>
        </w:rPr>
        <w:t>Салонные билетные устройства периодически проверяются на предмет технического обслуживания и на случай обнаружения ошибок в регистрации. Общая достоверность сбора данных проверяется выборочными проверками, проводимыми оценщиками, особенно если оператор оспаривает результаты.</w:t>
      </w:r>
    </w:p>
    <w:p w:rsidR="0094175A" w:rsidRDefault="0094175A" w:rsidP="00831CE7">
      <w:pPr>
        <w:widowControl/>
        <w:autoSpaceDE/>
        <w:autoSpaceDN/>
        <w:adjustRightInd/>
        <w:ind w:firstLine="0"/>
        <w:rPr>
          <w:sz w:val="24"/>
          <w:szCs w:val="24"/>
          <w:lang w:val="kk-KZ"/>
        </w:rPr>
      </w:pPr>
    </w:p>
    <w:p w:rsidR="0094175A" w:rsidRDefault="0094175A" w:rsidP="00831CE7">
      <w:pPr>
        <w:widowControl/>
        <w:autoSpaceDE/>
        <w:autoSpaceDN/>
        <w:adjustRightInd/>
        <w:ind w:firstLine="0"/>
        <w:rPr>
          <w:sz w:val="24"/>
          <w:szCs w:val="24"/>
          <w:lang w:val="kk-KZ"/>
        </w:rPr>
      </w:pPr>
    </w:p>
    <w:p w:rsidR="0094175A" w:rsidRDefault="0094175A" w:rsidP="00831CE7">
      <w:pPr>
        <w:widowControl/>
        <w:autoSpaceDE/>
        <w:autoSpaceDN/>
        <w:adjustRightInd/>
        <w:ind w:firstLine="0"/>
        <w:rPr>
          <w:sz w:val="24"/>
          <w:szCs w:val="24"/>
          <w:lang w:val="kk-KZ"/>
        </w:rPr>
      </w:pPr>
    </w:p>
    <w:p w:rsidR="0088752E" w:rsidRDefault="0088752E" w:rsidP="0088752E">
      <w:pPr>
        <w:widowControl/>
        <w:autoSpaceDE/>
        <w:autoSpaceDN/>
        <w:adjustRightInd/>
        <w:ind w:firstLine="0"/>
        <w:rPr>
          <w:b/>
          <w:sz w:val="24"/>
          <w:szCs w:val="24"/>
          <w:lang w:val="kk-KZ"/>
        </w:rPr>
      </w:pPr>
    </w:p>
    <w:p w:rsidR="0088752E" w:rsidRDefault="0088752E" w:rsidP="0088752E">
      <w:pPr>
        <w:widowControl/>
        <w:autoSpaceDE/>
        <w:autoSpaceDN/>
        <w:adjustRightInd/>
        <w:ind w:firstLine="0"/>
        <w:rPr>
          <w:b/>
          <w:sz w:val="24"/>
          <w:szCs w:val="24"/>
          <w:lang w:val="kk-KZ"/>
        </w:rPr>
      </w:pPr>
    </w:p>
    <w:p w:rsidR="0088752E" w:rsidRDefault="0088752E" w:rsidP="0088752E">
      <w:pPr>
        <w:widowControl/>
        <w:autoSpaceDE/>
        <w:autoSpaceDN/>
        <w:adjustRightInd/>
        <w:ind w:firstLine="0"/>
        <w:rPr>
          <w:b/>
          <w:sz w:val="24"/>
          <w:szCs w:val="24"/>
          <w:lang w:val="kk-KZ"/>
        </w:rPr>
      </w:pPr>
    </w:p>
    <w:p w:rsidR="0088752E" w:rsidRDefault="0088752E" w:rsidP="0088752E">
      <w:pPr>
        <w:widowControl/>
        <w:autoSpaceDE/>
        <w:autoSpaceDN/>
        <w:adjustRightInd/>
        <w:ind w:firstLine="0"/>
        <w:rPr>
          <w:b/>
          <w:sz w:val="24"/>
          <w:szCs w:val="24"/>
          <w:lang w:val="kk-KZ"/>
        </w:rPr>
      </w:pPr>
    </w:p>
    <w:p w:rsidR="0088752E" w:rsidRDefault="0088752E" w:rsidP="0088752E">
      <w:pPr>
        <w:widowControl/>
        <w:autoSpaceDE/>
        <w:autoSpaceDN/>
        <w:adjustRightInd/>
        <w:ind w:firstLine="0"/>
        <w:rPr>
          <w:b/>
          <w:sz w:val="24"/>
          <w:szCs w:val="24"/>
          <w:lang w:val="kk-KZ"/>
        </w:rPr>
      </w:pPr>
    </w:p>
    <w:p w:rsidR="0088752E" w:rsidRDefault="0088752E" w:rsidP="0088752E">
      <w:pPr>
        <w:widowControl/>
        <w:autoSpaceDE/>
        <w:autoSpaceDN/>
        <w:adjustRightInd/>
        <w:ind w:firstLine="0"/>
        <w:rPr>
          <w:b/>
          <w:sz w:val="24"/>
          <w:szCs w:val="24"/>
          <w:lang w:val="kk-KZ"/>
        </w:rPr>
      </w:pPr>
    </w:p>
    <w:p w:rsidR="0088752E" w:rsidRDefault="0088752E" w:rsidP="0088752E">
      <w:pPr>
        <w:widowControl/>
        <w:autoSpaceDE/>
        <w:autoSpaceDN/>
        <w:adjustRightInd/>
        <w:ind w:firstLine="0"/>
        <w:rPr>
          <w:b/>
          <w:sz w:val="24"/>
          <w:szCs w:val="24"/>
          <w:lang w:val="kk-KZ"/>
        </w:rPr>
      </w:pPr>
    </w:p>
    <w:p w:rsidR="0088752E" w:rsidRDefault="0088752E" w:rsidP="0088752E">
      <w:pPr>
        <w:widowControl/>
        <w:autoSpaceDE/>
        <w:autoSpaceDN/>
        <w:adjustRightInd/>
        <w:ind w:firstLine="0"/>
        <w:rPr>
          <w:b/>
          <w:sz w:val="24"/>
          <w:szCs w:val="24"/>
          <w:lang w:val="kk-KZ"/>
        </w:rPr>
      </w:pPr>
    </w:p>
    <w:p w:rsidR="0088752E" w:rsidRDefault="0088752E" w:rsidP="0088752E">
      <w:pPr>
        <w:widowControl/>
        <w:autoSpaceDE/>
        <w:autoSpaceDN/>
        <w:adjustRightInd/>
        <w:ind w:firstLine="0"/>
        <w:rPr>
          <w:b/>
          <w:sz w:val="24"/>
          <w:szCs w:val="24"/>
          <w:lang w:val="kk-KZ"/>
        </w:rPr>
      </w:pPr>
    </w:p>
    <w:p w:rsidR="0088752E" w:rsidRDefault="0088752E" w:rsidP="0088752E">
      <w:pPr>
        <w:widowControl/>
        <w:autoSpaceDE/>
        <w:autoSpaceDN/>
        <w:adjustRightInd/>
        <w:ind w:firstLine="0"/>
        <w:rPr>
          <w:b/>
          <w:sz w:val="24"/>
          <w:szCs w:val="24"/>
          <w:lang w:val="kk-KZ"/>
        </w:rPr>
      </w:pPr>
    </w:p>
    <w:p w:rsidR="0088752E" w:rsidRDefault="0088752E" w:rsidP="0088752E">
      <w:pPr>
        <w:widowControl/>
        <w:autoSpaceDE/>
        <w:autoSpaceDN/>
        <w:adjustRightInd/>
        <w:ind w:firstLine="0"/>
        <w:rPr>
          <w:b/>
          <w:sz w:val="24"/>
          <w:szCs w:val="24"/>
          <w:lang w:val="kk-KZ"/>
        </w:rPr>
      </w:pPr>
    </w:p>
    <w:p w:rsidR="0088752E" w:rsidRDefault="0088752E" w:rsidP="0088752E">
      <w:pPr>
        <w:widowControl/>
        <w:autoSpaceDE/>
        <w:autoSpaceDN/>
        <w:adjustRightInd/>
        <w:ind w:firstLine="0"/>
        <w:rPr>
          <w:b/>
          <w:sz w:val="24"/>
          <w:szCs w:val="24"/>
          <w:lang w:val="kk-KZ"/>
        </w:rPr>
      </w:pPr>
    </w:p>
    <w:p w:rsidR="0088752E" w:rsidRDefault="0088752E" w:rsidP="0088752E">
      <w:pPr>
        <w:widowControl/>
        <w:autoSpaceDE/>
        <w:autoSpaceDN/>
        <w:adjustRightInd/>
        <w:ind w:firstLine="0"/>
        <w:rPr>
          <w:b/>
          <w:sz w:val="24"/>
          <w:szCs w:val="24"/>
          <w:lang w:val="kk-KZ"/>
        </w:rPr>
      </w:pPr>
    </w:p>
    <w:p w:rsidR="0088752E" w:rsidRDefault="0088752E" w:rsidP="0088752E">
      <w:pPr>
        <w:widowControl/>
        <w:autoSpaceDE/>
        <w:autoSpaceDN/>
        <w:adjustRightInd/>
        <w:ind w:firstLine="0"/>
        <w:rPr>
          <w:b/>
          <w:sz w:val="24"/>
          <w:szCs w:val="24"/>
          <w:lang w:val="kk-KZ"/>
        </w:rPr>
      </w:pPr>
    </w:p>
    <w:p w:rsidR="0088752E" w:rsidRDefault="0088752E" w:rsidP="0088752E">
      <w:pPr>
        <w:widowControl/>
        <w:autoSpaceDE/>
        <w:autoSpaceDN/>
        <w:adjustRightInd/>
        <w:ind w:firstLine="0"/>
        <w:rPr>
          <w:b/>
          <w:sz w:val="24"/>
          <w:szCs w:val="24"/>
          <w:lang w:val="kk-KZ"/>
        </w:rPr>
      </w:pPr>
    </w:p>
    <w:p w:rsidR="0088752E" w:rsidRDefault="0088752E" w:rsidP="0088752E">
      <w:pPr>
        <w:widowControl/>
        <w:autoSpaceDE/>
        <w:autoSpaceDN/>
        <w:adjustRightInd/>
        <w:ind w:firstLine="0"/>
        <w:rPr>
          <w:b/>
          <w:sz w:val="24"/>
          <w:szCs w:val="24"/>
          <w:lang w:val="kk-KZ"/>
        </w:rPr>
      </w:pPr>
    </w:p>
    <w:p w:rsidR="0088752E" w:rsidRDefault="0088752E" w:rsidP="0088752E">
      <w:pPr>
        <w:widowControl/>
        <w:autoSpaceDE/>
        <w:autoSpaceDN/>
        <w:adjustRightInd/>
        <w:ind w:firstLine="0"/>
        <w:rPr>
          <w:b/>
          <w:sz w:val="24"/>
          <w:szCs w:val="24"/>
          <w:lang w:val="kk-KZ"/>
        </w:rPr>
      </w:pPr>
    </w:p>
    <w:p w:rsidR="0088752E" w:rsidRDefault="0088752E" w:rsidP="0088752E">
      <w:pPr>
        <w:widowControl/>
        <w:autoSpaceDE/>
        <w:autoSpaceDN/>
        <w:adjustRightInd/>
        <w:ind w:firstLine="0"/>
        <w:rPr>
          <w:b/>
          <w:sz w:val="24"/>
          <w:szCs w:val="24"/>
          <w:lang w:val="kk-KZ"/>
        </w:rPr>
      </w:pPr>
    </w:p>
    <w:p w:rsidR="0088752E" w:rsidRDefault="0088752E" w:rsidP="0088752E">
      <w:pPr>
        <w:widowControl/>
        <w:autoSpaceDE/>
        <w:autoSpaceDN/>
        <w:adjustRightInd/>
        <w:ind w:firstLine="0"/>
        <w:rPr>
          <w:b/>
          <w:sz w:val="24"/>
          <w:szCs w:val="24"/>
          <w:lang w:val="kk-KZ"/>
        </w:rPr>
      </w:pPr>
    </w:p>
    <w:p w:rsidR="00B4642B" w:rsidRPr="00B4642B" w:rsidRDefault="00B4642B" w:rsidP="00B4642B">
      <w:pPr>
        <w:widowControl/>
        <w:autoSpaceDE/>
        <w:autoSpaceDN/>
        <w:adjustRightInd/>
        <w:ind w:firstLine="0"/>
        <w:jc w:val="center"/>
        <w:rPr>
          <w:b/>
          <w:sz w:val="24"/>
          <w:szCs w:val="24"/>
          <w:lang w:val="kk-KZ"/>
        </w:rPr>
      </w:pPr>
      <w:r w:rsidRPr="00B4642B">
        <w:rPr>
          <w:b/>
          <w:sz w:val="24"/>
          <w:szCs w:val="24"/>
          <w:lang w:val="kk-KZ"/>
        </w:rPr>
        <w:lastRenderedPageBreak/>
        <w:t>Приложение B.A</w:t>
      </w:r>
    </w:p>
    <w:p w:rsidR="00B4642B" w:rsidRPr="00B4642B" w:rsidRDefault="00B4642B" w:rsidP="00B4642B">
      <w:pPr>
        <w:widowControl/>
        <w:autoSpaceDE/>
        <w:autoSpaceDN/>
        <w:adjustRightInd/>
        <w:ind w:firstLine="0"/>
        <w:jc w:val="center"/>
        <w:rPr>
          <w:i/>
          <w:sz w:val="24"/>
          <w:szCs w:val="24"/>
          <w:lang w:val="kk-KZ"/>
        </w:rPr>
      </w:pPr>
      <w:r w:rsidRPr="00B4642B">
        <w:rPr>
          <w:i/>
          <w:sz w:val="24"/>
          <w:szCs w:val="24"/>
          <w:lang w:val="kk-KZ"/>
        </w:rPr>
        <w:t>(информационное)</w:t>
      </w:r>
    </w:p>
    <w:p w:rsidR="00B4642B" w:rsidRPr="00B4642B" w:rsidRDefault="00B4642B" w:rsidP="00B4642B">
      <w:pPr>
        <w:widowControl/>
        <w:autoSpaceDE/>
        <w:autoSpaceDN/>
        <w:adjustRightInd/>
        <w:ind w:firstLine="0"/>
        <w:jc w:val="center"/>
        <w:rPr>
          <w:sz w:val="24"/>
          <w:szCs w:val="24"/>
          <w:lang w:val="kk-KZ"/>
        </w:rPr>
      </w:pPr>
    </w:p>
    <w:p w:rsidR="00B4642B" w:rsidRPr="00B4642B" w:rsidRDefault="00B4642B" w:rsidP="00B4642B">
      <w:pPr>
        <w:widowControl/>
        <w:autoSpaceDE/>
        <w:autoSpaceDN/>
        <w:adjustRightInd/>
        <w:ind w:firstLine="0"/>
        <w:jc w:val="center"/>
        <w:rPr>
          <w:b/>
          <w:sz w:val="24"/>
          <w:szCs w:val="24"/>
          <w:lang w:val="kk-KZ"/>
        </w:rPr>
      </w:pPr>
      <w:r w:rsidRPr="00B4642B">
        <w:rPr>
          <w:b/>
          <w:sz w:val="24"/>
          <w:szCs w:val="24"/>
          <w:lang w:val="kk-KZ"/>
        </w:rPr>
        <w:t xml:space="preserve">Сведения о соответствии национального стандарта ссылочному </w:t>
      </w:r>
      <w:r>
        <w:rPr>
          <w:b/>
          <w:sz w:val="24"/>
          <w:szCs w:val="24"/>
          <w:lang w:val="kk-KZ"/>
        </w:rPr>
        <w:t>европейскому</w:t>
      </w:r>
      <w:r w:rsidRPr="00B4642B">
        <w:rPr>
          <w:b/>
          <w:sz w:val="24"/>
          <w:szCs w:val="24"/>
          <w:lang w:val="kk-KZ"/>
        </w:rPr>
        <w:t xml:space="preserve"> стандарту</w:t>
      </w:r>
    </w:p>
    <w:p w:rsidR="00B4642B" w:rsidRPr="00B4642B" w:rsidRDefault="00B4642B" w:rsidP="00B4642B">
      <w:pPr>
        <w:widowControl/>
        <w:autoSpaceDE/>
        <w:autoSpaceDN/>
        <w:adjustRightInd/>
        <w:ind w:firstLine="0"/>
        <w:jc w:val="center"/>
        <w:rPr>
          <w:b/>
          <w:sz w:val="24"/>
          <w:szCs w:val="24"/>
          <w:lang w:val="kk-KZ"/>
        </w:rPr>
      </w:pPr>
    </w:p>
    <w:p w:rsidR="0094175A" w:rsidRDefault="00B4642B" w:rsidP="00B4642B">
      <w:pPr>
        <w:widowControl/>
        <w:autoSpaceDE/>
        <w:autoSpaceDN/>
        <w:adjustRightInd/>
        <w:ind w:firstLine="0"/>
        <w:jc w:val="center"/>
        <w:rPr>
          <w:b/>
          <w:sz w:val="24"/>
          <w:szCs w:val="24"/>
          <w:lang w:val="kk-KZ"/>
        </w:rPr>
      </w:pPr>
      <w:r w:rsidRPr="00B4642B">
        <w:rPr>
          <w:b/>
          <w:sz w:val="24"/>
          <w:szCs w:val="24"/>
          <w:lang w:val="kk-KZ"/>
        </w:rPr>
        <w:t xml:space="preserve">Таблица В.А1 </w:t>
      </w:r>
      <w:r>
        <w:rPr>
          <w:b/>
          <w:sz w:val="24"/>
          <w:szCs w:val="24"/>
          <w:lang w:val="kk-KZ"/>
        </w:rPr>
        <w:t>–</w:t>
      </w:r>
      <w:r w:rsidRPr="00B4642B">
        <w:rPr>
          <w:b/>
          <w:sz w:val="24"/>
          <w:szCs w:val="24"/>
          <w:lang w:val="kk-KZ"/>
        </w:rPr>
        <w:t xml:space="preserve"> Сведения о соответствии национального стандарта ссылочному </w:t>
      </w:r>
      <w:r w:rsidR="00806768">
        <w:rPr>
          <w:b/>
          <w:sz w:val="24"/>
          <w:szCs w:val="24"/>
          <w:lang w:val="kk-KZ"/>
        </w:rPr>
        <w:t>европейскому</w:t>
      </w:r>
      <w:r w:rsidR="00806768" w:rsidRPr="00B4642B">
        <w:rPr>
          <w:b/>
          <w:sz w:val="24"/>
          <w:szCs w:val="24"/>
          <w:lang w:val="kk-KZ"/>
        </w:rPr>
        <w:t xml:space="preserve"> </w:t>
      </w:r>
      <w:r w:rsidRPr="00B4642B">
        <w:rPr>
          <w:b/>
          <w:sz w:val="24"/>
          <w:szCs w:val="24"/>
          <w:lang w:val="kk-KZ"/>
        </w:rPr>
        <w:t>стандарту</w:t>
      </w:r>
    </w:p>
    <w:p w:rsidR="00806768" w:rsidRPr="00B4642B" w:rsidRDefault="00806768" w:rsidP="00B4642B">
      <w:pPr>
        <w:widowControl/>
        <w:autoSpaceDE/>
        <w:autoSpaceDN/>
        <w:adjustRightInd/>
        <w:ind w:firstLine="0"/>
        <w:jc w:val="center"/>
        <w:rPr>
          <w:b/>
          <w:sz w:val="24"/>
          <w:szCs w:val="24"/>
          <w:lang w:val="kk-KZ"/>
        </w:rPr>
      </w:pPr>
    </w:p>
    <w:tbl>
      <w:tblPr>
        <w:tblStyle w:val="aa"/>
        <w:tblW w:w="0" w:type="auto"/>
        <w:tblLayout w:type="fixed"/>
        <w:tblLook w:val="04A0" w:firstRow="1" w:lastRow="0" w:firstColumn="1" w:lastColumn="0" w:noHBand="0" w:noVBand="1"/>
      </w:tblPr>
      <w:tblGrid>
        <w:gridCol w:w="3825"/>
        <w:gridCol w:w="1812"/>
        <w:gridCol w:w="3933"/>
      </w:tblGrid>
      <w:tr w:rsidR="00B4642B" w:rsidRPr="00C05115" w:rsidTr="00382B96">
        <w:tc>
          <w:tcPr>
            <w:tcW w:w="3825" w:type="dxa"/>
            <w:tcBorders>
              <w:bottom w:val="double" w:sz="4" w:space="0" w:color="auto"/>
            </w:tcBorders>
          </w:tcPr>
          <w:p w:rsidR="00B4642B" w:rsidRPr="00081EB3" w:rsidRDefault="00B4642B" w:rsidP="00B4642B">
            <w:pPr>
              <w:widowControl/>
              <w:autoSpaceDE/>
              <w:autoSpaceDN/>
              <w:adjustRightInd/>
              <w:ind w:firstLine="0"/>
              <w:jc w:val="center"/>
              <w:rPr>
                <w:rFonts w:ascii="Times New Roman" w:hAnsi="Times New Roman"/>
                <w:sz w:val="24"/>
                <w:szCs w:val="24"/>
              </w:rPr>
            </w:pPr>
            <w:r w:rsidRPr="00081EB3">
              <w:rPr>
                <w:rFonts w:ascii="Times New Roman" w:hAnsi="Times New Roman"/>
                <w:sz w:val="24"/>
                <w:szCs w:val="24"/>
              </w:rPr>
              <w:t xml:space="preserve">Обозначение и наименование ссылочного </w:t>
            </w:r>
            <w:r>
              <w:rPr>
                <w:rFonts w:ascii="Times New Roman" w:hAnsi="Times New Roman"/>
                <w:sz w:val="24"/>
                <w:szCs w:val="24"/>
              </w:rPr>
              <w:t>европейского</w:t>
            </w:r>
            <w:r w:rsidRPr="00081EB3">
              <w:rPr>
                <w:rFonts w:ascii="Times New Roman" w:hAnsi="Times New Roman"/>
                <w:sz w:val="24"/>
                <w:szCs w:val="24"/>
              </w:rPr>
              <w:t xml:space="preserve"> стандарта</w:t>
            </w:r>
          </w:p>
        </w:tc>
        <w:tc>
          <w:tcPr>
            <w:tcW w:w="1812" w:type="dxa"/>
            <w:tcBorders>
              <w:bottom w:val="double" w:sz="4" w:space="0" w:color="auto"/>
            </w:tcBorders>
          </w:tcPr>
          <w:p w:rsidR="00B4642B" w:rsidRPr="00081EB3" w:rsidRDefault="00B4642B" w:rsidP="00891DC9">
            <w:pPr>
              <w:widowControl/>
              <w:autoSpaceDE/>
              <w:autoSpaceDN/>
              <w:adjustRightInd/>
              <w:ind w:firstLine="0"/>
              <w:jc w:val="center"/>
              <w:rPr>
                <w:rFonts w:ascii="Times New Roman" w:hAnsi="Times New Roman"/>
                <w:sz w:val="24"/>
                <w:szCs w:val="24"/>
              </w:rPr>
            </w:pPr>
            <w:r w:rsidRPr="00081EB3">
              <w:rPr>
                <w:rFonts w:ascii="Times New Roman" w:hAnsi="Times New Roman"/>
                <w:sz w:val="24"/>
                <w:szCs w:val="24"/>
              </w:rPr>
              <w:t>Степень соответствия</w:t>
            </w:r>
          </w:p>
        </w:tc>
        <w:tc>
          <w:tcPr>
            <w:tcW w:w="3933" w:type="dxa"/>
            <w:tcBorders>
              <w:bottom w:val="double" w:sz="4" w:space="0" w:color="auto"/>
            </w:tcBorders>
          </w:tcPr>
          <w:p w:rsidR="00B4642B" w:rsidRPr="00081EB3" w:rsidRDefault="00B4642B" w:rsidP="00891DC9">
            <w:pPr>
              <w:widowControl/>
              <w:autoSpaceDE/>
              <w:autoSpaceDN/>
              <w:adjustRightInd/>
              <w:ind w:firstLine="0"/>
              <w:jc w:val="center"/>
              <w:rPr>
                <w:rFonts w:ascii="Times New Roman" w:hAnsi="Times New Roman"/>
                <w:sz w:val="24"/>
                <w:szCs w:val="24"/>
              </w:rPr>
            </w:pPr>
            <w:r w:rsidRPr="00081EB3">
              <w:rPr>
                <w:rFonts w:ascii="Times New Roman" w:hAnsi="Times New Roman"/>
                <w:sz w:val="24"/>
                <w:szCs w:val="24"/>
              </w:rPr>
              <w:t>Обозначение и наименования национального стандарта</w:t>
            </w:r>
          </w:p>
        </w:tc>
      </w:tr>
      <w:tr w:rsidR="00B4642B" w:rsidRPr="00C05115" w:rsidTr="00382B96">
        <w:trPr>
          <w:trHeight w:val="2508"/>
        </w:trPr>
        <w:tc>
          <w:tcPr>
            <w:tcW w:w="3825" w:type="dxa"/>
            <w:tcBorders>
              <w:top w:val="double" w:sz="4" w:space="0" w:color="auto"/>
              <w:bottom w:val="single" w:sz="4" w:space="0" w:color="auto"/>
            </w:tcBorders>
          </w:tcPr>
          <w:p w:rsidR="00B4642B" w:rsidRPr="00806768" w:rsidRDefault="00806768" w:rsidP="00B4642B">
            <w:pPr>
              <w:pStyle w:val="Style30"/>
              <w:ind w:firstLine="0"/>
              <w:rPr>
                <w:rFonts w:eastAsia="Arial Unicode MS"/>
                <w:bCs/>
                <w:lang w:eastAsia="en-US"/>
              </w:rPr>
            </w:pPr>
            <w:r w:rsidRPr="00806768">
              <w:rPr>
                <w:rFonts w:ascii="Times New Roman" w:eastAsia="Arial Unicode MS" w:hAnsi="Times New Roman"/>
                <w:bCs/>
                <w:lang w:val="en-US" w:eastAsia="en-US"/>
              </w:rPr>
              <w:t>EN 13816:2002 Transportation. Logistics and services. Public passenger transport. Service quality definition, targeting and measurement (</w:t>
            </w:r>
            <w:proofErr w:type="spellStart"/>
            <w:r w:rsidRPr="00806768">
              <w:rPr>
                <w:rFonts w:ascii="Times New Roman" w:eastAsia="Arial Unicode MS" w:hAnsi="Times New Roman"/>
                <w:bCs/>
                <w:lang w:val="en-US" w:eastAsia="en-US"/>
              </w:rPr>
              <w:t>Транспорт</w:t>
            </w:r>
            <w:proofErr w:type="spellEnd"/>
            <w:r w:rsidRPr="00806768">
              <w:rPr>
                <w:rFonts w:ascii="Times New Roman" w:eastAsia="Arial Unicode MS" w:hAnsi="Times New Roman"/>
                <w:bCs/>
                <w:lang w:val="en-US" w:eastAsia="en-US"/>
              </w:rPr>
              <w:t xml:space="preserve">. </w:t>
            </w:r>
            <w:r w:rsidRPr="00806768">
              <w:rPr>
                <w:rFonts w:ascii="Times New Roman" w:eastAsia="Arial Unicode MS" w:hAnsi="Times New Roman"/>
                <w:bCs/>
                <w:lang w:eastAsia="en-US"/>
              </w:rPr>
              <w:t>Логистика и услуги. Общественный пассажирский транспорт. Определение качества услуг, постановка целей и измерения.)</w:t>
            </w:r>
          </w:p>
        </w:tc>
        <w:tc>
          <w:tcPr>
            <w:tcW w:w="1812" w:type="dxa"/>
            <w:tcBorders>
              <w:top w:val="double" w:sz="4" w:space="0" w:color="auto"/>
              <w:bottom w:val="single" w:sz="4" w:space="0" w:color="auto"/>
            </w:tcBorders>
          </w:tcPr>
          <w:p w:rsidR="00B4642B" w:rsidRPr="00B4642B" w:rsidRDefault="00B4642B" w:rsidP="00B4642B">
            <w:pPr>
              <w:ind w:firstLine="0"/>
              <w:jc w:val="center"/>
              <w:rPr>
                <w:rFonts w:ascii="Times New Roman" w:hAnsi="Times New Roman"/>
                <w:sz w:val="24"/>
                <w:szCs w:val="24"/>
                <w:lang w:val="en-US"/>
              </w:rPr>
            </w:pPr>
            <w:r>
              <w:rPr>
                <w:rFonts w:ascii="Times New Roman" w:hAnsi="Times New Roman"/>
                <w:sz w:val="24"/>
                <w:szCs w:val="24"/>
                <w:lang w:val="en-US"/>
              </w:rPr>
              <w:t>IDT</w:t>
            </w:r>
          </w:p>
        </w:tc>
        <w:tc>
          <w:tcPr>
            <w:tcW w:w="3933" w:type="dxa"/>
            <w:tcBorders>
              <w:top w:val="double" w:sz="4" w:space="0" w:color="auto"/>
              <w:bottom w:val="single" w:sz="4" w:space="0" w:color="auto"/>
            </w:tcBorders>
          </w:tcPr>
          <w:p w:rsidR="00B4642B" w:rsidRPr="0088752E" w:rsidRDefault="0088752E" w:rsidP="00806768">
            <w:pPr>
              <w:ind w:firstLine="0"/>
              <w:rPr>
                <w:rFonts w:ascii="Times New Roman" w:hAnsi="Times New Roman"/>
                <w:sz w:val="24"/>
                <w:szCs w:val="24"/>
                <w:lang w:val="kk-KZ"/>
              </w:rPr>
            </w:pPr>
            <w:r>
              <w:rPr>
                <w:rFonts w:ascii="Times New Roman" w:hAnsi="Times New Roman"/>
                <w:sz w:val="24"/>
                <w:szCs w:val="24"/>
                <w:lang w:val="kk-KZ"/>
              </w:rPr>
              <w:t xml:space="preserve">СТ РК </w:t>
            </w:r>
            <w:r>
              <w:rPr>
                <w:rFonts w:ascii="Times New Roman" w:hAnsi="Times New Roman"/>
                <w:sz w:val="24"/>
                <w:szCs w:val="24"/>
                <w:lang w:val="en-US"/>
              </w:rPr>
              <w:t>EN</w:t>
            </w:r>
            <w:r w:rsidRPr="0088752E">
              <w:rPr>
                <w:rFonts w:ascii="Times New Roman" w:hAnsi="Times New Roman"/>
                <w:sz w:val="24"/>
                <w:szCs w:val="24"/>
              </w:rPr>
              <w:t xml:space="preserve"> </w:t>
            </w:r>
            <w:r w:rsidR="00806768">
              <w:rPr>
                <w:rFonts w:ascii="Times New Roman" w:hAnsi="Times New Roman"/>
                <w:sz w:val="24"/>
                <w:szCs w:val="24"/>
              </w:rPr>
              <w:t>13816</w:t>
            </w:r>
            <w:r w:rsidRPr="0088752E">
              <w:rPr>
                <w:rFonts w:ascii="Times New Roman" w:hAnsi="Times New Roman"/>
                <w:sz w:val="24"/>
                <w:szCs w:val="24"/>
              </w:rPr>
              <w:t xml:space="preserve"> </w:t>
            </w:r>
            <w:r>
              <w:rPr>
                <w:rFonts w:ascii="Times New Roman" w:hAnsi="Times New Roman"/>
                <w:sz w:val="24"/>
                <w:szCs w:val="24"/>
                <w:lang w:val="kk-KZ"/>
              </w:rPr>
              <w:t>«</w:t>
            </w:r>
            <w:r w:rsidR="00806768" w:rsidRPr="00806768">
              <w:rPr>
                <w:rFonts w:ascii="Times New Roman" w:hAnsi="Times New Roman"/>
                <w:sz w:val="24"/>
                <w:szCs w:val="24"/>
                <w:lang w:val="kk-KZ"/>
              </w:rPr>
              <w:t>Транспорт. Логистика и услуги. Общественный пассажирский транспорт. Определение, нацеливание и измерение качества обслуживания</w:t>
            </w:r>
            <w:r>
              <w:rPr>
                <w:rFonts w:ascii="Times New Roman" w:hAnsi="Times New Roman"/>
                <w:sz w:val="24"/>
                <w:szCs w:val="24"/>
                <w:lang w:val="kk-KZ"/>
              </w:rPr>
              <w:t>»*</w:t>
            </w:r>
          </w:p>
        </w:tc>
      </w:tr>
    </w:tbl>
    <w:p w:rsidR="0094175A" w:rsidRPr="00B4642B" w:rsidRDefault="0094175A">
      <w:pPr>
        <w:widowControl/>
        <w:autoSpaceDE/>
        <w:autoSpaceDN/>
        <w:adjustRightInd/>
        <w:ind w:firstLine="0"/>
        <w:jc w:val="left"/>
        <w:rPr>
          <w:sz w:val="24"/>
          <w:szCs w:val="24"/>
        </w:rPr>
      </w:pPr>
    </w:p>
    <w:p w:rsidR="0094175A" w:rsidRDefault="0094175A">
      <w:pPr>
        <w:widowControl/>
        <w:autoSpaceDE/>
        <w:autoSpaceDN/>
        <w:adjustRightInd/>
        <w:ind w:firstLine="0"/>
        <w:jc w:val="left"/>
        <w:rPr>
          <w:sz w:val="24"/>
          <w:szCs w:val="24"/>
          <w:lang w:val="kk-KZ"/>
        </w:rPr>
      </w:pPr>
    </w:p>
    <w:p w:rsidR="0094175A" w:rsidRDefault="0094175A">
      <w:pPr>
        <w:widowControl/>
        <w:autoSpaceDE/>
        <w:autoSpaceDN/>
        <w:adjustRightInd/>
        <w:ind w:firstLine="0"/>
        <w:jc w:val="left"/>
        <w:rPr>
          <w:sz w:val="24"/>
          <w:szCs w:val="24"/>
          <w:lang w:val="kk-KZ"/>
        </w:rPr>
      </w:pPr>
    </w:p>
    <w:p w:rsidR="0094175A" w:rsidRDefault="0094175A">
      <w:pPr>
        <w:widowControl/>
        <w:autoSpaceDE/>
        <w:autoSpaceDN/>
        <w:adjustRightInd/>
        <w:ind w:firstLine="0"/>
        <w:jc w:val="left"/>
        <w:rPr>
          <w:sz w:val="24"/>
          <w:szCs w:val="24"/>
          <w:lang w:val="kk-KZ"/>
        </w:rPr>
      </w:pPr>
    </w:p>
    <w:p w:rsidR="0094175A" w:rsidRDefault="0094175A">
      <w:pPr>
        <w:widowControl/>
        <w:autoSpaceDE/>
        <w:autoSpaceDN/>
        <w:adjustRightInd/>
        <w:ind w:firstLine="0"/>
        <w:jc w:val="left"/>
        <w:rPr>
          <w:sz w:val="24"/>
          <w:szCs w:val="24"/>
          <w:lang w:val="kk-KZ"/>
        </w:rPr>
      </w:pPr>
    </w:p>
    <w:p w:rsidR="0094175A" w:rsidRDefault="0094175A">
      <w:pPr>
        <w:widowControl/>
        <w:autoSpaceDE/>
        <w:autoSpaceDN/>
        <w:adjustRightInd/>
        <w:ind w:firstLine="0"/>
        <w:jc w:val="left"/>
        <w:rPr>
          <w:sz w:val="24"/>
          <w:szCs w:val="24"/>
          <w:lang w:val="kk-KZ"/>
        </w:rPr>
      </w:pPr>
    </w:p>
    <w:p w:rsidR="0094175A" w:rsidRDefault="0094175A">
      <w:pPr>
        <w:widowControl/>
        <w:autoSpaceDE/>
        <w:autoSpaceDN/>
        <w:adjustRightInd/>
        <w:ind w:firstLine="0"/>
        <w:jc w:val="left"/>
        <w:rPr>
          <w:sz w:val="24"/>
          <w:szCs w:val="24"/>
          <w:lang w:val="kk-KZ"/>
        </w:rPr>
      </w:pPr>
    </w:p>
    <w:p w:rsidR="0094175A" w:rsidRDefault="0094175A">
      <w:pPr>
        <w:widowControl/>
        <w:autoSpaceDE/>
        <w:autoSpaceDN/>
        <w:adjustRightInd/>
        <w:ind w:firstLine="0"/>
        <w:jc w:val="left"/>
        <w:rPr>
          <w:sz w:val="24"/>
          <w:szCs w:val="24"/>
          <w:lang w:val="kk-KZ"/>
        </w:rPr>
      </w:pPr>
    </w:p>
    <w:p w:rsidR="0094175A" w:rsidRDefault="0094175A">
      <w:pPr>
        <w:widowControl/>
        <w:autoSpaceDE/>
        <w:autoSpaceDN/>
        <w:adjustRightInd/>
        <w:ind w:firstLine="0"/>
        <w:jc w:val="left"/>
        <w:rPr>
          <w:sz w:val="24"/>
          <w:szCs w:val="24"/>
          <w:lang w:val="kk-KZ"/>
        </w:rPr>
      </w:pPr>
    </w:p>
    <w:p w:rsidR="0094175A" w:rsidRDefault="0094175A">
      <w:pPr>
        <w:widowControl/>
        <w:autoSpaceDE/>
        <w:autoSpaceDN/>
        <w:adjustRightInd/>
        <w:ind w:firstLine="0"/>
        <w:jc w:val="left"/>
        <w:rPr>
          <w:sz w:val="24"/>
          <w:szCs w:val="24"/>
          <w:lang w:val="kk-KZ"/>
        </w:rPr>
      </w:pPr>
    </w:p>
    <w:p w:rsidR="0094175A" w:rsidRDefault="0094175A">
      <w:pPr>
        <w:widowControl/>
        <w:autoSpaceDE/>
        <w:autoSpaceDN/>
        <w:adjustRightInd/>
        <w:ind w:firstLine="0"/>
        <w:jc w:val="left"/>
        <w:rPr>
          <w:sz w:val="24"/>
          <w:szCs w:val="24"/>
          <w:lang w:val="kk-KZ"/>
        </w:rPr>
      </w:pPr>
    </w:p>
    <w:p w:rsidR="00806768" w:rsidRDefault="00806768">
      <w:pPr>
        <w:widowControl/>
        <w:autoSpaceDE/>
        <w:autoSpaceDN/>
        <w:adjustRightInd/>
        <w:ind w:firstLine="0"/>
        <w:jc w:val="left"/>
        <w:rPr>
          <w:sz w:val="24"/>
          <w:szCs w:val="24"/>
          <w:lang w:val="kk-KZ"/>
        </w:rPr>
      </w:pPr>
    </w:p>
    <w:p w:rsidR="00806768" w:rsidRDefault="00806768">
      <w:pPr>
        <w:widowControl/>
        <w:autoSpaceDE/>
        <w:autoSpaceDN/>
        <w:adjustRightInd/>
        <w:ind w:firstLine="0"/>
        <w:jc w:val="left"/>
        <w:rPr>
          <w:sz w:val="24"/>
          <w:szCs w:val="24"/>
          <w:lang w:val="kk-KZ"/>
        </w:rPr>
      </w:pPr>
    </w:p>
    <w:p w:rsidR="00806768" w:rsidRDefault="00806768">
      <w:pPr>
        <w:widowControl/>
        <w:autoSpaceDE/>
        <w:autoSpaceDN/>
        <w:adjustRightInd/>
        <w:ind w:firstLine="0"/>
        <w:jc w:val="left"/>
        <w:rPr>
          <w:sz w:val="24"/>
          <w:szCs w:val="24"/>
          <w:lang w:val="kk-KZ"/>
        </w:rPr>
      </w:pPr>
    </w:p>
    <w:p w:rsidR="00806768" w:rsidRDefault="00806768">
      <w:pPr>
        <w:widowControl/>
        <w:autoSpaceDE/>
        <w:autoSpaceDN/>
        <w:adjustRightInd/>
        <w:ind w:firstLine="0"/>
        <w:jc w:val="left"/>
        <w:rPr>
          <w:sz w:val="24"/>
          <w:szCs w:val="24"/>
          <w:lang w:val="kk-KZ"/>
        </w:rPr>
      </w:pPr>
    </w:p>
    <w:p w:rsidR="00806768" w:rsidRDefault="00806768">
      <w:pPr>
        <w:widowControl/>
        <w:autoSpaceDE/>
        <w:autoSpaceDN/>
        <w:adjustRightInd/>
        <w:ind w:firstLine="0"/>
        <w:jc w:val="left"/>
        <w:rPr>
          <w:sz w:val="24"/>
          <w:szCs w:val="24"/>
          <w:lang w:val="kk-KZ"/>
        </w:rPr>
      </w:pPr>
    </w:p>
    <w:p w:rsidR="00806768" w:rsidRDefault="00806768">
      <w:pPr>
        <w:widowControl/>
        <w:autoSpaceDE/>
        <w:autoSpaceDN/>
        <w:adjustRightInd/>
        <w:ind w:firstLine="0"/>
        <w:jc w:val="left"/>
        <w:rPr>
          <w:sz w:val="24"/>
          <w:szCs w:val="24"/>
          <w:lang w:val="kk-KZ"/>
        </w:rPr>
      </w:pPr>
    </w:p>
    <w:p w:rsidR="00806768" w:rsidRDefault="00806768">
      <w:pPr>
        <w:widowControl/>
        <w:autoSpaceDE/>
        <w:autoSpaceDN/>
        <w:adjustRightInd/>
        <w:ind w:firstLine="0"/>
        <w:jc w:val="left"/>
        <w:rPr>
          <w:sz w:val="24"/>
          <w:szCs w:val="24"/>
          <w:lang w:val="kk-KZ"/>
        </w:rPr>
      </w:pPr>
    </w:p>
    <w:p w:rsidR="00806768" w:rsidRDefault="00806768">
      <w:pPr>
        <w:widowControl/>
        <w:autoSpaceDE/>
        <w:autoSpaceDN/>
        <w:adjustRightInd/>
        <w:ind w:firstLine="0"/>
        <w:jc w:val="left"/>
        <w:rPr>
          <w:sz w:val="24"/>
          <w:szCs w:val="24"/>
          <w:lang w:val="kk-KZ"/>
        </w:rPr>
      </w:pPr>
    </w:p>
    <w:p w:rsidR="00806768" w:rsidRDefault="00806768">
      <w:pPr>
        <w:widowControl/>
        <w:autoSpaceDE/>
        <w:autoSpaceDN/>
        <w:adjustRightInd/>
        <w:ind w:firstLine="0"/>
        <w:jc w:val="left"/>
        <w:rPr>
          <w:sz w:val="24"/>
          <w:szCs w:val="24"/>
          <w:lang w:val="kk-KZ"/>
        </w:rPr>
      </w:pPr>
    </w:p>
    <w:p w:rsidR="00806768" w:rsidRDefault="00806768">
      <w:pPr>
        <w:widowControl/>
        <w:autoSpaceDE/>
        <w:autoSpaceDN/>
        <w:adjustRightInd/>
        <w:ind w:firstLine="0"/>
        <w:jc w:val="left"/>
        <w:rPr>
          <w:sz w:val="24"/>
          <w:szCs w:val="24"/>
          <w:lang w:val="kk-KZ"/>
        </w:rPr>
      </w:pPr>
    </w:p>
    <w:p w:rsidR="00806768" w:rsidRDefault="00806768">
      <w:pPr>
        <w:widowControl/>
        <w:autoSpaceDE/>
        <w:autoSpaceDN/>
        <w:adjustRightInd/>
        <w:ind w:firstLine="0"/>
        <w:jc w:val="left"/>
        <w:rPr>
          <w:sz w:val="24"/>
          <w:szCs w:val="24"/>
          <w:lang w:val="kk-KZ"/>
        </w:rPr>
      </w:pPr>
    </w:p>
    <w:p w:rsidR="00806768" w:rsidRDefault="00806768">
      <w:pPr>
        <w:widowControl/>
        <w:autoSpaceDE/>
        <w:autoSpaceDN/>
        <w:adjustRightInd/>
        <w:ind w:firstLine="0"/>
        <w:jc w:val="left"/>
        <w:rPr>
          <w:sz w:val="24"/>
          <w:szCs w:val="24"/>
          <w:lang w:val="kk-KZ"/>
        </w:rPr>
      </w:pPr>
    </w:p>
    <w:p w:rsidR="00806768" w:rsidRDefault="00806768">
      <w:pPr>
        <w:widowControl/>
        <w:autoSpaceDE/>
        <w:autoSpaceDN/>
        <w:adjustRightInd/>
        <w:ind w:firstLine="0"/>
        <w:jc w:val="left"/>
        <w:rPr>
          <w:sz w:val="24"/>
          <w:szCs w:val="24"/>
          <w:lang w:val="kk-KZ"/>
        </w:rPr>
      </w:pPr>
    </w:p>
    <w:p w:rsidR="00806768" w:rsidRDefault="00806768">
      <w:pPr>
        <w:widowControl/>
        <w:autoSpaceDE/>
        <w:autoSpaceDN/>
        <w:adjustRightInd/>
        <w:ind w:firstLine="0"/>
        <w:jc w:val="left"/>
        <w:rPr>
          <w:sz w:val="24"/>
          <w:szCs w:val="24"/>
          <w:lang w:val="kk-KZ"/>
        </w:rPr>
      </w:pPr>
    </w:p>
    <w:p w:rsidR="00806768" w:rsidRDefault="00806768">
      <w:pPr>
        <w:widowControl/>
        <w:autoSpaceDE/>
        <w:autoSpaceDN/>
        <w:adjustRightInd/>
        <w:ind w:firstLine="0"/>
        <w:jc w:val="left"/>
        <w:rPr>
          <w:sz w:val="24"/>
          <w:szCs w:val="24"/>
          <w:lang w:val="kk-KZ"/>
        </w:rPr>
      </w:pPr>
    </w:p>
    <w:p w:rsidR="0094175A" w:rsidRDefault="0094175A" w:rsidP="0088752E">
      <w:pPr>
        <w:widowControl/>
        <w:pBdr>
          <w:bottom w:val="single" w:sz="4" w:space="1" w:color="auto"/>
        </w:pBdr>
        <w:autoSpaceDE/>
        <w:autoSpaceDN/>
        <w:adjustRightInd/>
        <w:ind w:left="567" w:right="6519" w:firstLine="0"/>
        <w:jc w:val="left"/>
        <w:rPr>
          <w:sz w:val="24"/>
          <w:szCs w:val="24"/>
          <w:lang w:val="kk-KZ"/>
        </w:rPr>
      </w:pPr>
    </w:p>
    <w:p w:rsidR="0094175A" w:rsidRPr="00382B96" w:rsidRDefault="0088752E" w:rsidP="0088752E">
      <w:pPr>
        <w:widowControl/>
        <w:autoSpaceDE/>
        <w:autoSpaceDN/>
        <w:adjustRightInd/>
        <w:ind w:left="567" w:right="6519" w:firstLine="0"/>
        <w:jc w:val="left"/>
        <w:rPr>
          <w:lang w:val="kk-KZ"/>
        </w:rPr>
      </w:pPr>
      <w:r w:rsidRPr="00382B96">
        <w:rPr>
          <w:lang w:val="kk-KZ"/>
        </w:rPr>
        <w:t>* - на стадии разработки</w:t>
      </w:r>
    </w:p>
    <w:p w:rsidR="0094175A" w:rsidRDefault="0094175A">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88752E" w:rsidRDefault="0088752E">
      <w:pPr>
        <w:widowControl/>
        <w:autoSpaceDE/>
        <w:autoSpaceDN/>
        <w:adjustRightInd/>
        <w:ind w:firstLine="0"/>
        <w:jc w:val="left"/>
        <w:rPr>
          <w:sz w:val="24"/>
          <w:szCs w:val="24"/>
          <w:lang w:val="kk-KZ"/>
        </w:rPr>
      </w:pPr>
    </w:p>
    <w:p w:rsidR="00E635C0" w:rsidRDefault="00E635C0">
      <w:pPr>
        <w:widowControl/>
        <w:autoSpaceDE/>
        <w:autoSpaceDN/>
        <w:adjustRightInd/>
        <w:ind w:firstLine="0"/>
        <w:jc w:val="left"/>
        <w:rPr>
          <w:sz w:val="24"/>
          <w:szCs w:val="24"/>
          <w:lang w:val="kk-KZ"/>
        </w:rPr>
      </w:pPr>
    </w:p>
    <w:p w:rsidR="0088752E" w:rsidRPr="002F65F0" w:rsidRDefault="0088752E">
      <w:pPr>
        <w:widowControl/>
        <w:autoSpaceDE/>
        <w:autoSpaceDN/>
        <w:adjustRightInd/>
        <w:ind w:firstLine="0"/>
        <w:jc w:val="left"/>
        <w:rPr>
          <w:sz w:val="24"/>
          <w:szCs w:val="24"/>
          <w:lang w:val="kk-KZ"/>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2F2E07" w:rsidRPr="005F1D15" w:rsidTr="00DA4C34">
        <w:tc>
          <w:tcPr>
            <w:tcW w:w="9570" w:type="dxa"/>
            <w:shd w:val="clear" w:color="auto" w:fill="auto"/>
          </w:tcPr>
          <w:p w:rsidR="00806768" w:rsidRDefault="00806768" w:rsidP="00FB026D">
            <w:pPr>
              <w:ind w:firstLine="567"/>
              <w:jc w:val="right"/>
              <w:rPr>
                <w:b/>
                <w:spacing w:val="1"/>
                <w:sz w:val="24"/>
                <w:szCs w:val="24"/>
              </w:rPr>
            </w:pPr>
          </w:p>
          <w:p w:rsidR="00D969D8" w:rsidRPr="005F1D15" w:rsidRDefault="00D969D8" w:rsidP="00FB026D">
            <w:pPr>
              <w:ind w:firstLine="567"/>
              <w:jc w:val="right"/>
              <w:rPr>
                <w:sz w:val="24"/>
                <w:szCs w:val="24"/>
              </w:rPr>
            </w:pPr>
            <w:r w:rsidRPr="005F1D15">
              <w:rPr>
                <w:b/>
                <w:spacing w:val="1"/>
                <w:sz w:val="24"/>
                <w:szCs w:val="24"/>
              </w:rPr>
              <w:t>МКС</w:t>
            </w:r>
            <w:r w:rsidR="000335FE" w:rsidRPr="005F1D15">
              <w:rPr>
                <w:b/>
                <w:sz w:val="24"/>
                <w:szCs w:val="24"/>
              </w:rPr>
              <w:t xml:space="preserve"> </w:t>
            </w:r>
            <w:r w:rsidR="00806768" w:rsidRPr="00806768">
              <w:rPr>
                <w:b/>
                <w:sz w:val="24"/>
                <w:szCs w:val="24"/>
              </w:rPr>
              <w:t>03.220.01</w:t>
            </w:r>
            <w:r w:rsidR="00E635C0" w:rsidRPr="00E635C0">
              <w:rPr>
                <w:b/>
                <w:sz w:val="24"/>
                <w:szCs w:val="24"/>
              </w:rPr>
              <w:t xml:space="preserve"> </w:t>
            </w:r>
            <w:r w:rsidR="000335FE" w:rsidRPr="005F1D15">
              <w:rPr>
                <w:b/>
                <w:sz w:val="24"/>
                <w:szCs w:val="24"/>
              </w:rPr>
              <w:t xml:space="preserve"> </w:t>
            </w:r>
            <w:r w:rsidR="00E635C0">
              <w:rPr>
                <w:b/>
                <w:sz w:val="24"/>
                <w:szCs w:val="24"/>
              </w:rPr>
              <w:t xml:space="preserve">        </w:t>
            </w:r>
            <w:r w:rsidR="000335FE" w:rsidRPr="005F1D15">
              <w:rPr>
                <w:b/>
                <w:sz w:val="24"/>
                <w:szCs w:val="24"/>
              </w:rPr>
              <w:t>IDT</w:t>
            </w:r>
          </w:p>
          <w:p w:rsidR="00D969D8" w:rsidRPr="005F1D15" w:rsidRDefault="00D969D8" w:rsidP="00D969D8">
            <w:pPr>
              <w:shd w:val="clear" w:color="auto" w:fill="FFFFFF"/>
              <w:ind w:firstLine="567"/>
              <w:rPr>
                <w:b/>
                <w:spacing w:val="1"/>
                <w:sz w:val="24"/>
                <w:szCs w:val="24"/>
              </w:rPr>
            </w:pPr>
          </w:p>
          <w:p w:rsidR="005E5B05" w:rsidRPr="0088752E" w:rsidRDefault="00D969D8" w:rsidP="00806768">
            <w:pPr>
              <w:shd w:val="clear" w:color="auto" w:fill="FFFFFF"/>
              <w:ind w:firstLine="567"/>
              <w:rPr>
                <w:spacing w:val="1"/>
                <w:sz w:val="24"/>
                <w:szCs w:val="24"/>
                <w:lang w:val="kk-KZ"/>
              </w:rPr>
            </w:pPr>
            <w:r w:rsidRPr="005F1D15">
              <w:rPr>
                <w:b/>
                <w:spacing w:val="1"/>
                <w:sz w:val="24"/>
                <w:szCs w:val="24"/>
              </w:rPr>
              <w:t>Ключевые слова:</w:t>
            </w:r>
            <w:r w:rsidR="00E635C0">
              <w:rPr>
                <w:spacing w:val="1"/>
                <w:sz w:val="24"/>
                <w:szCs w:val="24"/>
              </w:rPr>
              <w:t xml:space="preserve"> </w:t>
            </w:r>
            <w:r w:rsidR="00806768">
              <w:rPr>
                <w:spacing w:val="1"/>
                <w:sz w:val="24"/>
                <w:szCs w:val="24"/>
              </w:rPr>
              <w:t>о</w:t>
            </w:r>
            <w:r w:rsidR="00806768" w:rsidRPr="00806768">
              <w:rPr>
                <w:spacing w:val="1"/>
                <w:sz w:val="24"/>
                <w:szCs w:val="24"/>
              </w:rPr>
              <w:t>бщественный пассажирский транспорт</w:t>
            </w:r>
            <w:r w:rsidR="0088752E">
              <w:rPr>
                <w:spacing w:val="1"/>
                <w:sz w:val="24"/>
                <w:szCs w:val="24"/>
              </w:rPr>
              <w:t xml:space="preserve">, </w:t>
            </w:r>
            <w:r w:rsidR="00806768" w:rsidRPr="00806768">
              <w:rPr>
                <w:spacing w:val="1"/>
                <w:sz w:val="24"/>
                <w:szCs w:val="24"/>
              </w:rPr>
              <w:t>качество предоставляемых услуг</w:t>
            </w:r>
            <w:r w:rsidR="0088752E">
              <w:rPr>
                <w:spacing w:val="1"/>
                <w:sz w:val="24"/>
                <w:szCs w:val="24"/>
              </w:rPr>
              <w:t xml:space="preserve">, </w:t>
            </w:r>
            <w:r w:rsidR="00806768">
              <w:rPr>
                <w:spacing w:val="1"/>
                <w:sz w:val="24"/>
                <w:szCs w:val="24"/>
              </w:rPr>
              <w:t>система измерения качества, показатель, критерий качества.</w:t>
            </w:r>
          </w:p>
        </w:tc>
      </w:tr>
      <w:tr w:rsidR="00FD0D38" w:rsidRPr="005F1D15" w:rsidTr="005E5B05">
        <w:tc>
          <w:tcPr>
            <w:tcW w:w="9570" w:type="dxa"/>
            <w:shd w:val="clear" w:color="auto" w:fill="auto"/>
          </w:tcPr>
          <w:p w:rsidR="000A68F1" w:rsidRPr="005F1D15" w:rsidRDefault="002F2E07" w:rsidP="00FB026D">
            <w:pPr>
              <w:ind w:firstLine="567"/>
              <w:jc w:val="right"/>
              <w:rPr>
                <w:sz w:val="24"/>
                <w:szCs w:val="24"/>
              </w:rPr>
            </w:pPr>
            <w:r w:rsidRPr="005F1D15">
              <w:rPr>
                <w:b/>
                <w:sz w:val="24"/>
                <w:szCs w:val="24"/>
              </w:rPr>
              <w:br w:type="page"/>
            </w:r>
          </w:p>
          <w:p w:rsidR="000A68F1" w:rsidRDefault="000A68F1" w:rsidP="000A68F1">
            <w:pPr>
              <w:shd w:val="clear" w:color="auto" w:fill="FFFFFF"/>
              <w:ind w:firstLine="567"/>
              <w:rPr>
                <w:b/>
                <w:spacing w:val="1"/>
                <w:sz w:val="24"/>
                <w:szCs w:val="24"/>
              </w:rPr>
            </w:pPr>
          </w:p>
          <w:p w:rsidR="00806768" w:rsidRDefault="00806768" w:rsidP="00806768">
            <w:pPr>
              <w:shd w:val="clear" w:color="auto" w:fill="FFFFFF"/>
              <w:ind w:firstLine="567"/>
              <w:jc w:val="right"/>
              <w:rPr>
                <w:b/>
                <w:spacing w:val="1"/>
                <w:sz w:val="24"/>
                <w:szCs w:val="24"/>
              </w:rPr>
            </w:pPr>
          </w:p>
          <w:p w:rsidR="00806768" w:rsidRDefault="00806768" w:rsidP="00806768">
            <w:pPr>
              <w:shd w:val="clear" w:color="auto" w:fill="FFFFFF"/>
              <w:ind w:firstLine="567"/>
              <w:jc w:val="right"/>
              <w:rPr>
                <w:b/>
                <w:spacing w:val="1"/>
                <w:sz w:val="24"/>
                <w:szCs w:val="24"/>
              </w:rPr>
            </w:pPr>
            <w:r w:rsidRPr="00806768">
              <w:rPr>
                <w:b/>
                <w:spacing w:val="1"/>
                <w:sz w:val="24"/>
                <w:szCs w:val="24"/>
              </w:rPr>
              <w:t>МКС 03.220.01          IDT</w:t>
            </w:r>
          </w:p>
          <w:p w:rsidR="00806768" w:rsidRPr="005F1D15" w:rsidRDefault="00806768" w:rsidP="000A68F1">
            <w:pPr>
              <w:shd w:val="clear" w:color="auto" w:fill="FFFFFF"/>
              <w:ind w:firstLine="567"/>
              <w:rPr>
                <w:b/>
                <w:spacing w:val="1"/>
                <w:sz w:val="24"/>
                <w:szCs w:val="24"/>
              </w:rPr>
            </w:pPr>
          </w:p>
          <w:p w:rsidR="000A68F1" w:rsidRDefault="000A68F1" w:rsidP="00FB026D">
            <w:pPr>
              <w:shd w:val="clear" w:color="auto" w:fill="FFFFFF"/>
              <w:ind w:firstLine="567"/>
              <w:rPr>
                <w:spacing w:val="1"/>
                <w:sz w:val="24"/>
                <w:szCs w:val="24"/>
                <w:lang w:val="kk-KZ"/>
              </w:rPr>
            </w:pPr>
            <w:r w:rsidRPr="005F1D15">
              <w:rPr>
                <w:b/>
                <w:spacing w:val="1"/>
                <w:sz w:val="24"/>
                <w:szCs w:val="24"/>
              </w:rPr>
              <w:t>Ключевые слова:</w:t>
            </w:r>
            <w:r w:rsidRPr="005F1D15">
              <w:rPr>
                <w:spacing w:val="1"/>
                <w:sz w:val="24"/>
                <w:szCs w:val="24"/>
              </w:rPr>
              <w:t xml:space="preserve"> </w:t>
            </w:r>
            <w:r w:rsidR="00806768">
              <w:rPr>
                <w:spacing w:val="1"/>
                <w:sz w:val="24"/>
                <w:szCs w:val="24"/>
              </w:rPr>
              <w:t>о</w:t>
            </w:r>
            <w:r w:rsidR="00806768" w:rsidRPr="00806768">
              <w:rPr>
                <w:spacing w:val="1"/>
                <w:sz w:val="24"/>
                <w:szCs w:val="24"/>
              </w:rPr>
              <w:t>бщественный пассажирский транспорт</w:t>
            </w:r>
            <w:r w:rsidR="00806768">
              <w:rPr>
                <w:spacing w:val="1"/>
                <w:sz w:val="24"/>
                <w:szCs w:val="24"/>
              </w:rPr>
              <w:t xml:space="preserve">, </w:t>
            </w:r>
            <w:r w:rsidR="00806768" w:rsidRPr="00806768">
              <w:rPr>
                <w:spacing w:val="1"/>
                <w:sz w:val="24"/>
                <w:szCs w:val="24"/>
              </w:rPr>
              <w:t>качество предоставляемых услуг</w:t>
            </w:r>
            <w:r w:rsidR="00806768">
              <w:rPr>
                <w:spacing w:val="1"/>
                <w:sz w:val="24"/>
                <w:szCs w:val="24"/>
              </w:rPr>
              <w:t>, система измерения качества, показатель, критерий качества.</w:t>
            </w:r>
          </w:p>
          <w:p w:rsidR="00806768" w:rsidRPr="005F1D15" w:rsidRDefault="00806768" w:rsidP="00FB026D">
            <w:pPr>
              <w:shd w:val="clear" w:color="auto" w:fill="FFFFFF"/>
              <w:ind w:firstLine="567"/>
              <w:rPr>
                <w:sz w:val="24"/>
                <w:szCs w:val="24"/>
              </w:rPr>
            </w:pPr>
          </w:p>
        </w:tc>
      </w:tr>
    </w:tbl>
    <w:p w:rsidR="00FD0D38" w:rsidRPr="005F1D15" w:rsidRDefault="00FD0D38" w:rsidP="00342003">
      <w:pPr>
        <w:suppressAutoHyphens/>
        <w:ind w:firstLine="567"/>
        <w:rPr>
          <w:sz w:val="24"/>
          <w:szCs w:val="24"/>
        </w:rPr>
      </w:pPr>
    </w:p>
    <w:p w:rsidR="00FD0D38" w:rsidRPr="005F1D15" w:rsidRDefault="00FD0D38" w:rsidP="00342003">
      <w:pPr>
        <w:suppressAutoHyphens/>
        <w:ind w:firstLine="567"/>
        <w:rPr>
          <w:sz w:val="24"/>
          <w:szCs w:val="24"/>
        </w:rPr>
      </w:pPr>
    </w:p>
    <w:p w:rsidR="00C464E3" w:rsidRPr="00C464E3" w:rsidRDefault="00C464E3" w:rsidP="00806768">
      <w:pPr>
        <w:ind w:firstLine="567"/>
        <w:rPr>
          <w:bCs/>
          <w:sz w:val="24"/>
          <w:szCs w:val="24"/>
          <w:lang w:bidi="ru-RU"/>
        </w:rPr>
      </w:pPr>
      <w:r w:rsidRPr="00C464E3">
        <w:rPr>
          <w:bCs/>
          <w:sz w:val="24"/>
          <w:szCs w:val="24"/>
          <w:lang w:bidi="ru-RU"/>
        </w:rPr>
        <w:t xml:space="preserve">РАЗРАБОТЧИК: </w:t>
      </w:r>
    </w:p>
    <w:p w:rsidR="00C464E3" w:rsidRPr="00C464E3" w:rsidRDefault="00C464E3" w:rsidP="00806768">
      <w:pPr>
        <w:ind w:firstLine="567"/>
        <w:rPr>
          <w:b/>
          <w:bCs/>
          <w:sz w:val="24"/>
          <w:szCs w:val="24"/>
          <w:lang w:bidi="ru-RU"/>
        </w:rPr>
      </w:pPr>
      <w:r w:rsidRPr="00C464E3">
        <w:rPr>
          <w:b/>
          <w:bCs/>
          <w:sz w:val="24"/>
          <w:szCs w:val="24"/>
          <w:lang w:bidi="ru-RU"/>
        </w:rPr>
        <w:t>ТОО Фирма Торговая палата</w:t>
      </w:r>
    </w:p>
    <w:p w:rsidR="00C464E3" w:rsidRPr="00C464E3" w:rsidRDefault="00C464E3" w:rsidP="00806768">
      <w:pPr>
        <w:ind w:firstLine="567"/>
        <w:rPr>
          <w:b/>
          <w:bCs/>
          <w:sz w:val="24"/>
          <w:szCs w:val="24"/>
          <w:lang w:bidi="ru-RU"/>
        </w:rPr>
      </w:pPr>
    </w:p>
    <w:p w:rsidR="00C464E3" w:rsidRPr="00C464E3" w:rsidRDefault="00C464E3" w:rsidP="00806768">
      <w:pPr>
        <w:ind w:firstLine="567"/>
        <w:rPr>
          <w:b/>
          <w:bCs/>
          <w:sz w:val="24"/>
          <w:szCs w:val="24"/>
          <w:lang w:bidi="ru-RU"/>
        </w:rPr>
      </w:pPr>
    </w:p>
    <w:p w:rsidR="00C464E3" w:rsidRPr="00C464E3" w:rsidRDefault="00C464E3" w:rsidP="00806768">
      <w:pPr>
        <w:ind w:firstLine="567"/>
        <w:rPr>
          <w:b/>
          <w:bCs/>
          <w:sz w:val="24"/>
          <w:szCs w:val="24"/>
          <w:lang w:bidi="ru-RU"/>
        </w:rPr>
      </w:pPr>
      <w:r w:rsidRPr="00C464E3">
        <w:rPr>
          <w:b/>
          <w:bCs/>
          <w:sz w:val="24"/>
          <w:szCs w:val="24"/>
          <w:lang w:bidi="ru-RU"/>
        </w:rPr>
        <w:t>Директор</w:t>
      </w:r>
      <w:r w:rsidRPr="00C464E3">
        <w:rPr>
          <w:b/>
          <w:bCs/>
          <w:sz w:val="24"/>
          <w:szCs w:val="24"/>
          <w:lang w:bidi="ru-RU"/>
        </w:rPr>
        <w:tab/>
      </w:r>
      <w:r w:rsidRPr="00C464E3">
        <w:rPr>
          <w:b/>
          <w:bCs/>
          <w:sz w:val="24"/>
          <w:szCs w:val="24"/>
          <w:lang w:bidi="ru-RU"/>
        </w:rPr>
        <w:tab/>
      </w:r>
      <w:r w:rsidRPr="00C464E3">
        <w:rPr>
          <w:b/>
          <w:bCs/>
          <w:sz w:val="24"/>
          <w:szCs w:val="24"/>
          <w:lang w:bidi="ru-RU"/>
        </w:rPr>
        <w:tab/>
      </w:r>
      <w:r w:rsidRPr="00C464E3">
        <w:rPr>
          <w:b/>
          <w:bCs/>
          <w:sz w:val="24"/>
          <w:szCs w:val="24"/>
          <w:lang w:bidi="ru-RU"/>
        </w:rPr>
        <w:tab/>
      </w:r>
      <w:r w:rsidRPr="00C464E3">
        <w:rPr>
          <w:b/>
          <w:bCs/>
          <w:sz w:val="24"/>
          <w:szCs w:val="24"/>
          <w:lang w:bidi="ru-RU"/>
        </w:rPr>
        <w:tab/>
      </w:r>
      <w:r w:rsidRPr="00C464E3">
        <w:rPr>
          <w:b/>
          <w:bCs/>
          <w:sz w:val="24"/>
          <w:szCs w:val="24"/>
          <w:lang w:bidi="ru-RU"/>
        </w:rPr>
        <w:tab/>
      </w:r>
      <w:r w:rsidRPr="00C464E3">
        <w:rPr>
          <w:b/>
          <w:bCs/>
          <w:sz w:val="24"/>
          <w:szCs w:val="24"/>
          <w:lang w:bidi="ru-RU"/>
        </w:rPr>
        <w:tab/>
      </w:r>
      <w:r w:rsidRPr="00C464E3">
        <w:rPr>
          <w:b/>
          <w:bCs/>
          <w:sz w:val="24"/>
          <w:szCs w:val="24"/>
          <w:lang w:bidi="ru-RU"/>
        </w:rPr>
        <w:tab/>
        <w:t xml:space="preserve">         Ефремов Ю.Ю.</w:t>
      </w:r>
    </w:p>
    <w:p w:rsidR="00C464E3" w:rsidRPr="00C464E3" w:rsidRDefault="00C464E3" w:rsidP="00806768">
      <w:pPr>
        <w:ind w:firstLine="567"/>
        <w:rPr>
          <w:b/>
          <w:bCs/>
          <w:sz w:val="24"/>
          <w:szCs w:val="24"/>
          <w:lang w:bidi="ru-RU"/>
        </w:rPr>
      </w:pPr>
    </w:p>
    <w:p w:rsidR="00C464E3" w:rsidRPr="00C464E3" w:rsidRDefault="00C464E3" w:rsidP="00806768">
      <w:pPr>
        <w:ind w:firstLine="567"/>
        <w:rPr>
          <w:b/>
          <w:bCs/>
          <w:sz w:val="24"/>
          <w:szCs w:val="24"/>
          <w:lang w:bidi="ru-RU"/>
        </w:rPr>
      </w:pPr>
    </w:p>
    <w:p w:rsidR="00C464E3" w:rsidRPr="00C464E3" w:rsidRDefault="00C464E3" w:rsidP="00806768">
      <w:pPr>
        <w:ind w:firstLine="567"/>
        <w:rPr>
          <w:b/>
          <w:bCs/>
          <w:sz w:val="24"/>
          <w:szCs w:val="24"/>
          <w:lang w:bidi="ru-RU"/>
        </w:rPr>
      </w:pPr>
      <w:r w:rsidRPr="00C464E3">
        <w:rPr>
          <w:b/>
          <w:bCs/>
          <w:sz w:val="24"/>
          <w:szCs w:val="24"/>
          <w:lang w:bidi="ru-RU"/>
        </w:rPr>
        <w:t xml:space="preserve">Руководитель проекта по разработке </w:t>
      </w:r>
      <w:r w:rsidRPr="00C464E3">
        <w:rPr>
          <w:b/>
          <w:bCs/>
          <w:sz w:val="24"/>
          <w:szCs w:val="24"/>
          <w:lang w:bidi="ru-RU"/>
        </w:rPr>
        <w:tab/>
      </w:r>
      <w:r w:rsidRPr="00C464E3">
        <w:rPr>
          <w:b/>
          <w:bCs/>
          <w:sz w:val="24"/>
          <w:szCs w:val="24"/>
          <w:lang w:bidi="ru-RU"/>
        </w:rPr>
        <w:tab/>
      </w:r>
      <w:r w:rsidRPr="00C464E3">
        <w:rPr>
          <w:b/>
          <w:bCs/>
          <w:sz w:val="24"/>
          <w:szCs w:val="24"/>
          <w:lang w:bidi="ru-RU"/>
        </w:rPr>
        <w:tab/>
      </w:r>
      <w:r w:rsidRPr="00C464E3">
        <w:rPr>
          <w:b/>
          <w:bCs/>
          <w:sz w:val="24"/>
          <w:szCs w:val="24"/>
          <w:lang w:bidi="ru-RU"/>
        </w:rPr>
        <w:tab/>
      </w:r>
      <w:r w:rsidRPr="00C464E3">
        <w:rPr>
          <w:b/>
          <w:bCs/>
          <w:sz w:val="24"/>
          <w:szCs w:val="24"/>
          <w:lang w:bidi="ru-RU"/>
        </w:rPr>
        <w:tab/>
        <w:t xml:space="preserve">  Абишев Т.М.</w:t>
      </w:r>
    </w:p>
    <w:p w:rsidR="004169B6" w:rsidRPr="00C464E3" w:rsidRDefault="004169B6" w:rsidP="00342003">
      <w:pPr>
        <w:suppressAutoHyphens/>
        <w:ind w:firstLine="567"/>
        <w:rPr>
          <w:sz w:val="24"/>
          <w:szCs w:val="24"/>
        </w:rPr>
      </w:pPr>
    </w:p>
    <w:sectPr w:rsidR="004169B6" w:rsidRPr="00C464E3" w:rsidSect="000D7D35">
      <w:pgSz w:w="11906" w:h="16838" w:code="9"/>
      <w:pgMar w:top="1418" w:right="1418" w:bottom="1418" w:left="1134" w:header="1021" w:footer="102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0B30" w:rsidRDefault="00C80B30">
      <w:r>
        <w:separator/>
      </w:r>
    </w:p>
  </w:endnote>
  <w:endnote w:type="continuationSeparator" w:id="0">
    <w:p w:rsidR="00C80B30" w:rsidRDefault="00C80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ndara">
    <w:panose1 w:val="020E0502030303020204"/>
    <w:charset w:val="CC"/>
    <w:family w:val="swiss"/>
    <w:pitch w:val="variable"/>
    <w:sig w:usb0="A00002EF" w:usb1="4000A44B" w:usb2="00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Corbel">
    <w:panose1 w:val="020B0503020204020204"/>
    <w:charset w:val="CC"/>
    <w:family w:val="swiss"/>
    <w:pitch w:val="variable"/>
    <w:sig w:usb0="A00002EF" w:usb1="4000A44B" w:usb2="00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Consolas">
    <w:panose1 w:val="020B0609020204030204"/>
    <w:charset w:val="CC"/>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Medium">
    <w:panose1 w:val="020B0603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Impact">
    <w:panose1 w:val="020B0806030902050204"/>
    <w:charset w:val="CC"/>
    <w:family w:val="swiss"/>
    <w:pitch w:val="variable"/>
    <w:sig w:usb0="00000287" w:usb1="00000000" w:usb2="00000000" w:usb3="00000000" w:csb0="0000009F" w:csb1="00000000"/>
  </w:font>
  <w:font w:name="StarSymbol">
    <w:altName w:val="Times New Roman"/>
    <w:panose1 w:val="00000000000000000000"/>
    <w:charset w:val="CC"/>
    <w:family w:val="auto"/>
    <w:notTrueType/>
    <w:pitch w:val="default"/>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4FF" w:rsidRPr="00F528CE" w:rsidRDefault="00D674FF" w:rsidP="00FC23AF">
    <w:pPr>
      <w:pStyle w:val="a3"/>
      <w:ind w:right="-6" w:firstLine="0"/>
      <w:rPr>
        <w:sz w:val="24"/>
        <w:szCs w:val="24"/>
      </w:rPr>
    </w:pPr>
    <w:r w:rsidRPr="00F528CE">
      <w:rPr>
        <w:rStyle w:val="a5"/>
        <w:sz w:val="24"/>
        <w:szCs w:val="24"/>
      </w:rPr>
      <w:fldChar w:fldCharType="begin"/>
    </w:r>
    <w:r w:rsidRPr="00F528CE">
      <w:rPr>
        <w:rStyle w:val="a5"/>
        <w:sz w:val="24"/>
        <w:szCs w:val="24"/>
      </w:rPr>
      <w:instrText xml:space="preserve"> PAGE </w:instrText>
    </w:r>
    <w:r w:rsidRPr="00F528CE">
      <w:rPr>
        <w:rStyle w:val="a5"/>
        <w:sz w:val="24"/>
        <w:szCs w:val="24"/>
      </w:rPr>
      <w:fldChar w:fldCharType="separate"/>
    </w:r>
    <w:r w:rsidR="00382B96">
      <w:rPr>
        <w:rStyle w:val="a5"/>
        <w:noProof/>
        <w:sz w:val="24"/>
        <w:szCs w:val="24"/>
      </w:rPr>
      <w:t>2</w:t>
    </w:r>
    <w:r w:rsidRPr="00F528CE">
      <w:rPr>
        <w:rStyle w:val="a5"/>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4FF" w:rsidRPr="00F528CE" w:rsidRDefault="00D674FF" w:rsidP="00984A7D">
    <w:pPr>
      <w:pStyle w:val="a3"/>
      <w:jc w:val="right"/>
      <w:rPr>
        <w:rStyle w:val="a5"/>
        <w:sz w:val="24"/>
        <w:szCs w:val="24"/>
      </w:rPr>
    </w:pPr>
    <w:r w:rsidRPr="00F528CE">
      <w:rPr>
        <w:rStyle w:val="a5"/>
        <w:sz w:val="24"/>
        <w:szCs w:val="24"/>
      </w:rPr>
      <w:fldChar w:fldCharType="begin"/>
    </w:r>
    <w:r w:rsidRPr="00F528CE">
      <w:rPr>
        <w:rStyle w:val="a5"/>
        <w:sz w:val="24"/>
        <w:szCs w:val="24"/>
      </w:rPr>
      <w:instrText xml:space="preserve">PAGE  </w:instrText>
    </w:r>
    <w:r w:rsidRPr="00F528CE">
      <w:rPr>
        <w:rStyle w:val="a5"/>
        <w:sz w:val="24"/>
        <w:szCs w:val="24"/>
      </w:rPr>
      <w:fldChar w:fldCharType="separate"/>
    </w:r>
    <w:r w:rsidR="00382B96">
      <w:rPr>
        <w:rStyle w:val="a5"/>
        <w:noProof/>
        <w:sz w:val="24"/>
        <w:szCs w:val="24"/>
      </w:rPr>
      <w:t>1</w:t>
    </w:r>
    <w:r w:rsidRPr="00F528CE">
      <w:rPr>
        <w:rStyle w:val="a5"/>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4FF" w:rsidRPr="004C04E4" w:rsidRDefault="00D674FF" w:rsidP="00984A7D">
    <w:pPr>
      <w:pStyle w:val="a3"/>
      <w:pBdr>
        <w:top w:val="single" w:sz="12" w:space="1" w:color="auto"/>
      </w:pBdr>
      <w:ind w:firstLine="567"/>
      <w:rPr>
        <w:rStyle w:val="a5"/>
        <w:sz w:val="24"/>
        <w:szCs w:val="24"/>
      </w:rPr>
    </w:pPr>
    <w:r>
      <w:rPr>
        <w:b/>
        <w:sz w:val="24"/>
        <w:szCs w:val="24"/>
      </w:rPr>
      <w:t>Издание официальное</w:t>
    </w:r>
  </w:p>
  <w:p w:rsidR="00D674FF" w:rsidRPr="00F74D03" w:rsidRDefault="00D674FF" w:rsidP="00984A7D">
    <w:pPr>
      <w:pStyle w:val="a3"/>
      <w:jc w:val="right"/>
      <w:rPr>
        <w:sz w:val="24"/>
        <w:szCs w:val="24"/>
      </w:rPr>
    </w:pPr>
    <w:r w:rsidRPr="00F74D03">
      <w:rPr>
        <w:rStyle w:val="a5"/>
        <w:sz w:val="24"/>
        <w:szCs w:val="24"/>
      </w:rPr>
      <w:fldChar w:fldCharType="begin"/>
    </w:r>
    <w:r w:rsidRPr="00F74D03">
      <w:rPr>
        <w:rStyle w:val="a5"/>
        <w:sz w:val="24"/>
        <w:szCs w:val="24"/>
      </w:rPr>
      <w:instrText xml:space="preserve"> PAGE </w:instrText>
    </w:r>
    <w:r w:rsidRPr="00F74D03">
      <w:rPr>
        <w:rStyle w:val="a5"/>
        <w:sz w:val="24"/>
        <w:szCs w:val="24"/>
      </w:rPr>
      <w:fldChar w:fldCharType="separate"/>
    </w:r>
    <w:r>
      <w:rPr>
        <w:rStyle w:val="a5"/>
        <w:noProof/>
        <w:sz w:val="24"/>
        <w:szCs w:val="24"/>
      </w:rPr>
      <w:t>1</w:t>
    </w:r>
    <w:r w:rsidRPr="00F74D03">
      <w:rPr>
        <w:rStyle w:val="a5"/>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0B30" w:rsidRDefault="00C80B30">
      <w:r>
        <w:separator/>
      </w:r>
    </w:p>
  </w:footnote>
  <w:footnote w:type="continuationSeparator" w:id="0">
    <w:p w:rsidR="00C80B30" w:rsidRDefault="00C80B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4FF" w:rsidRPr="0041205F" w:rsidRDefault="00D674FF" w:rsidP="0041205F">
    <w:pPr>
      <w:ind w:firstLine="0"/>
      <w:rPr>
        <w:b/>
        <w:sz w:val="24"/>
      </w:rPr>
    </w:pPr>
    <w:r w:rsidRPr="0041205F">
      <w:rPr>
        <w:b/>
        <w:sz w:val="24"/>
      </w:rPr>
      <w:t>СТ РК EN 15140</w:t>
    </w:r>
  </w:p>
  <w:p w:rsidR="00D674FF" w:rsidRPr="00BE5BC1" w:rsidRDefault="00D674FF" w:rsidP="00963F95">
    <w:pPr>
      <w:ind w:firstLine="0"/>
      <w:rPr>
        <w:sz w:val="24"/>
        <w:szCs w:val="24"/>
      </w:rPr>
    </w:pPr>
    <w:r>
      <w:rPr>
        <w:i/>
        <w:sz w:val="24"/>
        <w:szCs w:val="24"/>
      </w:rPr>
      <w:t>(проект, редакция</w:t>
    </w:r>
    <w:r>
      <w:rPr>
        <w:i/>
        <w:sz w:val="24"/>
        <w:szCs w:val="24"/>
        <w:lang w:val="kk-KZ"/>
      </w:rPr>
      <w:t xml:space="preserve"> 1</w:t>
    </w:r>
    <w:r w:rsidRPr="00BE5BC1">
      <w:rPr>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4FF" w:rsidRPr="0041205F" w:rsidRDefault="00D674FF" w:rsidP="0041205F">
    <w:pPr>
      <w:jc w:val="right"/>
      <w:rPr>
        <w:b/>
        <w:sz w:val="24"/>
      </w:rPr>
    </w:pPr>
    <w:r w:rsidRPr="0041205F">
      <w:rPr>
        <w:b/>
        <w:sz w:val="24"/>
      </w:rPr>
      <w:t xml:space="preserve">СТ РК EN 15140 </w:t>
    </w:r>
  </w:p>
  <w:p w:rsidR="00D674FF" w:rsidRPr="00BE5BC1" w:rsidRDefault="00D674FF" w:rsidP="00043785">
    <w:pPr>
      <w:tabs>
        <w:tab w:val="left" w:pos="4962"/>
        <w:tab w:val="left" w:pos="5812"/>
        <w:tab w:val="left" w:pos="6379"/>
        <w:tab w:val="left" w:pos="6663"/>
        <w:tab w:val="left" w:pos="6946"/>
        <w:tab w:val="left" w:pos="7230"/>
      </w:tabs>
      <w:ind w:left="4962" w:firstLine="0"/>
      <w:jc w:val="right"/>
      <w:rPr>
        <w:sz w:val="24"/>
        <w:szCs w:val="24"/>
      </w:rPr>
    </w:pPr>
    <w:r>
      <w:rPr>
        <w:i/>
        <w:sz w:val="24"/>
        <w:szCs w:val="24"/>
      </w:rPr>
      <w:t xml:space="preserve">(проект, редакция </w:t>
    </w:r>
    <w:r w:rsidRPr="00C6622B">
      <w:rPr>
        <w:i/>
        <w:sz w:val="24"/>
        <w:szCs w:val="24"/>
      </w:rPr>
      <w:t>1</w:t>
    </w:r>
    <w:r w:rsidRPr="00BE5BC1">
      <w:rPr>
        <w:i/>
        <w:sz w:val="24"/>
        <w:szCs w:val="24"/>
      </w:rPr>
      <w:t>)</w:t>
    </w:r>
    <w:r w:rsidRPr="00BE5BC1">
      <w:rPr>
        <w:sz w:val="24"/>
        <w:szCs w:val="24"/>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4FF" w:rsidRPr="006B5AD6" w:rsidRDefault="00D674FF" w:rsidP="00984A7D">
    <w:pPr>
      <w:pStyle w:val="a6"/>
      <w:tabs>
        <w:tab w:val="clear" w:pos="4677"/>
        <w:tab w:val="clear" w:pos="9355"/>
        <w:tab w:val="left" w:pos="6900"/>
        <w:tab w:val="left" w:pos="8400"/>
      </w:tabs>
      <w:rPr>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4FF" w:rsidRDefault="00D674FF" w:rsidP="00984A7D">
    <w:pPr>
      <w:pStyle w:val="a6"/>
      <w:tabs>
        <w:tab w:val="clear" w:pos="4677"/>
        <w:tab w:val="clear" w:pos="9355"/>
        <w:tab w:val="left" w:pos="6900"/>
      </w:tabs>
      <w:rPr>
        <w:b/>
        <w:color w:val="000000"/>
        <w:sz w:val="24"/>
        <w:szCs w:val="24"/>
      </w:rPr>
    </w:pPr>
    <w:r>
      <w:rPr>
        <w:b/>
        <w:sz w:val="24"/>
        <w:szCs w:val="24"/>
      </w:rPr>
      <w:tab/>
    </w:r>
    <w:r w:rsidRPr="00541FC8">
      <w:rPr>
        <w:b/>
        <w:sz w:val="24"/>
        <w:szCs w:val="24"/>
      </w:rPr>
      <w:t>СТ РК ИСО</w:t>
    </w:r>
    <w:r>
      <w:rPr>
        <w:b/>
        <w:sz w:val="24"/>
        <w:szCs w:val="24"/>
      </w:rPr>
      <w:t xml:space="preserve"> </w:t>
    </w:r>
  </w:p>
  <w:p w:rsidR="00D674FF" w:rsidRDefault="00D674FF" w:rsidP="00984A7D">
    <w:pPr>
      <w:pStyle w:val="a6"/>
      <w:tabs>
        <w:tab w:val="clear" w:pos="4677"/>
        <w:tab w:val="clear" w:pos="9355"/>
      </w:tabs>
      <w:jc w:val="right"/>
    </w:pPr>
    <w:r>
      <w:rPr>
        <w:b/>
        <w:i/>
        <w:color w:val="000000"/>
        <w:spacing w:val="-1"/>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BEF7451"/>
    <w:multiLevelType w:val="hybridMultilevel"/>
    <w:tmpl w:val="10A4D76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FBF5621"/>
    <w:multiLevelType w:val="hybridMultilevel"/>
    <w:tmpl w:val="F5C660FC"/>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14274923"/>
    <w:multiLevelType w:val="hybridMultilevel"/>
    <w:tmpl w:val="8F4E0D8C"/>
    <w:lvl w:ilvl="0" w:tplc="04190011">
      <w:start w:val="1"/>
      <w:numFmt w:val="decimal"/>
      <w:lvlText w:val="%1)"/>
      <w:lvlJc w:val="left"/>
      <w:pPr>
        <w:ind w:left="720" w:hanging="360"/>
      </w:pPr>
    </w:lvl>
    <w:lvl w:ilvl="1" w:tplc="10DC2F6A">
      <w:start w:val="1"/>
      <w:numFmt w:val="low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4064CB"/>
    <w:multiLevelType w:val="hybridMultilevel"/>
    <w:tmpl w:val="58729D06"/>
    <w:lvl w:ilvl="0" w:tplc="48E014E0">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DC499E"/>
    <w:multiLevelType w:val="hybridMultilevel"/>
    <w:tmpl w:val="E4CAA4E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21393BFB"/>
    <w:multiLevelType w:val="multilevel"/>
    <w:tmpl w:val="82D0ECDE"/>
    <w:lvl w:ilvl="0">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2FE2A2C"/>
    <w:multiLevelType w:val="hybridMultilevel"/>
    <w:tmpl w:val="3A2E794A"/>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24BB6315"/>
    <w:multiLevelType w:val="hybridMultilevel"/>
    <w:tmpl w:val="BA94651A"/>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24FB7BE5"/>
    <w:multiLevelType w:val="hybridMultilevel"/>
    <w:tmpl w:val="8DF8D86A"/>
    <w:lvl w:ilvl="0" w:tplc="C084096A">
      <w:start w:val="1"/>
      <w:numFmt w:val="russianLower"/>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0">
    <w:nsid w:val="32FE7429"/>
    <w:multiLevelType w:val="hybridMultilevel"/>
    <w:tmpl w:val="67C43BFE"/>
    <w:lvl w:ilvl="0" w:tplc="FF1CA370">
      <w:numFmt w:val="bullet"/>
      <w:lvlText w:val=""/>
      <w:lvlJc w:val="left"/>
      <w:pPr>
        <w:ind w:left="1080" w:hanging="360"/>
      </w:pPr>
      <w:rPr>
        <w:rFonts w:ascii="Symbol" w:eastAsiaTheme="minorHAnsi" w:hAnsi="Symbol" w:cstheme="minorBid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34D47297"/>
    <w:multiLevelType w:val="hybridMultilevel"/>
    <w:tmpl w:val="D596874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3B795218"/>
    <w:multiLevelType w:val="hybridMultilevel"/>
    <w:tmpl w:val="730E5702"/>
    <w:lvl w:ilvl="0" w:tplc="3398BB5A">
      <w:start w:val="3"/>
      <w:numFmt w:val="upperRoman"/>
      <w:lvlText w:val="%1"/>
      <w:lvlJc w:val="right"/>
      <w:pPr>
        <w:tabs>
          <w:tab w:val="num" w:pos="540"/>
        </w:tabs>
        <w:ind w:left="540" w:hanging="180"/>
      </w:pPr>
      <w:rPr>
        <w:rFonts w:hint="default"/>
      </w:rPr>
    </w:lvl>
    <w:lvl w:ilvl="1" w:tplc="04190019" w:tentative="1">
      <w:start w:val="1"/>
      <w:numFmt w:val="lowerLetter"/>
      <w:pStyle w:val="2"/>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pStyle w:val="5"/>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CA834AB"/>
    <w:multiLevelType w:val="hybridMultilevel"/>
    <w:tmpl w:val="6608B79A"/>
    <w:lvl w:ilvl="0" w:tplc="6F02148A">
      <w:start w:val="10"/>
      <w:numFmt w:val="russianLower"/>
      <w:lvlText w:val="%1)"/>
      <w:lvlJc w:val="left"/>
      <w:pPr>
        <w:ind w:left="200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E3C3E72"/>
    <w:multiLevelType w:val="hybridMultilevel"/>
    <w:tmpl w:val="C4C8C748"/>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46CB2883"/>
    <w:multiLevelType w:val="hybridMultilevel"/>
    <w:tmpl w:val="EAAEC5A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5A3A3A7E"/>
    <w:multiLevelType w:val="hybridMultilevel"/>
    <w:tmpl w:val="5210ACF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5C421D39"/>
    <w:multiLevelType w:val="hybridMultilevel"/>
    <w:tmpl w:val="7F8E04FA"/>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5CB1426A"/>
    <w:multiLevelType w:val="hybridMultilevel"/>
    <w:tmpl w:val="E626CDD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61444860"/>
    <w:multiLevelType w:val="hybridMultilevel"/>
    <w:tmpl w:val="A6824CFA"/>
    <w:lvl w:ilvl="0" w:tplc="9B407C3E">
      <w:start w:val="1"/>
      <w:numFmt w:val="decimal"/>
      <w:lvlText w:val="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8C81D42"/>
    <w:multiLevelType w:val="hybridMultilevel"/>
    <w:tmpl w:val="F0EAF09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6A7B3522"/>
    <w:multiLevelType w:val="hybridMultilevel"/>
    <w:tmpl w:val="4564947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6E2C5C28"/>
    <w:multiLevelType w:val="hybridMultilevel"/>
    <w:tmpl w:val="229031C4"/>
    <w:lvl w:ilvl="0" w:tplc="8C56440E">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21C7F4E"/>
    <w:multiLevelType w:val="hybridMultilevel"/>
    <w:tmpl w:val="45B23D82"/>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77D56BA5"/>
    <w:multiLevelType w:val="hybridMultilevel"/>
    <w:tmpl w:val="44EEE73E"/>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78F341E3"/>
    <w:multiLevelType w:val="hybridMultilevel"/>
    <w:tmpl w:val="E1003AC2"/>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79877673"/>
    <w:multiLevelType w:val="hybridMultilevel"/>
    <w:tmpl w:val="C3E47BF0"/>
    <w:lvl w:ilvl="0" w:tplc="1144DEE0">
      <w:start w:val="1"/>
      <w:numFmt w:val="russianLower"/>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27">
    <w:nsid w:val="7D516113"/>
    <w:multiLevelType w:val="hybridMultilevel"/>
    <w:tmpl w:val="A8AC589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7E100B04"/>
    <w:multiLevelType w:val="hybridMultilevel"/>
    <w:tmpl w:val="7AF4504C"/>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2"/>
  </w:num>
  <w:num w:numId="2">
    <w:abstractNumId w:val="19"/>
  </w:num>
  <w:num w:numId="3">
    <w:abstractNumId w:val="23"/>
  </w:num>
  <w:num w:numId="4">
    <w:abstractNumId w:val="17"/>
  </w:num>
  <w:num w:numId="5">
    <w:abstractNumId w:val="14"/>
  </w:num>
  <w:num w:numId="6">
    <w:abstractNumId w:val="28"/>
  </w:num>
  <w:num w:numId="7">
    <w:abstractNumId w:val="24"/>
  </w:num>
  <w:num w:numId="8">
    <w:abstractNumId w:val="3"/>
  </w:num>
  <w:num w:numId="9">
    <w:abstractNumId w:val="2"/>
  </w:num>
  <w:num w:numId="10">
    <w:abstractNumId w:val="7"/>
  </w:num>
  <w:num w:numId="11">
    <w:abstractNumId w:val="27"/>
  </w:num>
  <w:num w:numId="12">
    <w:abstractNumId w:val="25"/>
  </w:num>
  <w:num w:numId="13">
    <w:abstractNumId w:val="8"/>
  </w:num>
  <w:num w:numId="14">
    <w:abstractNumId w:val="18"/>
  </w:num>
  <w:num w:numId="15">
    <w:abstractNumId w:val="9"/>
  </w:num>
  <w:num w:numId="16">
    <w:abstractNumId w:val="13"/>
  </w:num>
  <w:num w:numId="17">
    <w:abstractNumId w:val="26"/>
  </w:num>
  <w:num w:numId="18">
    <w:abstractNumId w:val="1"/>
  </w:num>
  <w:num w:numId="19">
    <w:abstractNumId w:val="15"/>
  </w:num>
  <w:num w:numId="20">
    <w:abstractNumId w:val="5"/>
  </w:num>
  <w:num w:numId="21">
    <w:abstractNumId w:val="16"/>
  </w:num>
  <w:num w:numId="22">
    <w:abstractNumId w:val="20"/>
  </w:num>
  <w:num w:numId="23">
    <w:abstractNumId w:val="21"/>
  </w:num>
  <w:num w:numId="24">
    <w:abstractNumId w:val="11"/>
  </w:num>
  <w:num w:numId="25">
    <w:abstractNumId w:val="4"/>
  </w:num>
  <w:num w:numId="26">
    <w:abstractNumId w:val="10"/>
  </w:num>
  <w:num w:numId="27">
    <w:abstractNumId w:val="22"/>
  </w:num>
  <w:num w:numId="28">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EE6"/>
    <w:rsid w:val="00001B66"/>
    <w:rsid w:val="000033CC"/>
    <w:rsid w:val="000155A1"/>
    <w:rsid w:val="00015B8B"/>
    <w:rsid w:val="00020A5A"/>
    <w:rsid w:val="00022A47"/>
    <w:rsid w:val="00025AB4"/>
    <w:rsid w:val="00025DA1"/>
    <w:rsid w:val="00026C24"/>
    <w:rsid w:val="00026FB0"/>
    <w:rsid w:val="00030B24"/>
    <w:rsid w:val="000335FE"/>
    <w:rsid w:val="00037300"/>
    <w:rsid w:val="000403D8"/>
    <w:rsid w:val="00043785"/>
    <w:rsid w:val="0004626C"/>
    <w:rsid w:val="0004651C"/>
    <w:rsid w:val="00051E83"/>
    <w:rsid w:val="000521FE"/>
    <w:rsid w:val="000538D8"/>
    <w:rsid w:val="00053DE7"/>
    <w:rsid w:val="0005592E"/>
    <w:rsid w:val="000563DC"/>
    <w:rsid w:val="0005711B"/>
    <w:rsid w:val="00060070"/>
    <w:rsid w:val="00061007"/>
    <w:rsid w:val="00061723"/>
    <w:rsid w:val="0006204B"/>
    <w:rsid w:val="00063FCB"/>
    <w:rsid w:val="000705E5"/>
    <w:rsid w:val="0007182B"/>
    <w:rsid w:val="0007398C"/>
    <w:rsid w:val="00076BA1"/>
    <w:rsid w:val="00080634"/>
    <w:rsid w:val="00081EB3"/>
    <w:rsid w:val="0009079A"/>
    <w:rsid w:val="00094F05"/>
    <w:rsid w:val="00095582"/>
    <w:rsid w:val="00095FA9"/>
    <w:rsid w:val="00097ED7"/>
    <w:rsid w:val="000A2170"/>
    <w:rsid w:val="000A2244"/>
    <w:rsid w:val="000A3CF0"/>
    <w:rsid w:val="000A5186"/>
    <w:rsid w:val="000A68F1"/>
    <w:rsid w:val="000A7071"/>
    <w:rsid w:val="000B166A"/>
    <w:rsid w:val="000B3A50"/>
    <w:rsid w:val="000B5408"/>
    <w:rsid w:val="000B56E3"/>
    <w:rsid w:val="000B66DE"/>
    <w:rsid w:val="000C24CD"/>
    <w:rsid w:val="000C2855"/>
    <w:rsid w:val="000C3654"/>
    <w:rsid w:val="000C409C"/>
    <w:rsid w:val="000C50C5"/>
    <w:rsid w:val="000C61EB"/>
    <w:rsid w:val="000C6F27"/>
    <w:rsid w:val="000C6F62"/>
    <w:rsid w:val="000C7099"/>
    <w:rsid w:val="000C7A56"/>
    <w:rsid w:val="000D0A99"/>
    <w:rsid w:val="000D0F91"/>
    <w:rsid w:val="000D1C92"/>
    <w:rsid w:val="000D3602"/>
    <w:rsid w:val="000D763A"/>
    <w:rsid w:val="000D7D35"/>
    <w:rsid w:val="000E1DAC"/>
    <w:rsid w:val="000E5219"/>
    <w:rsid w:val="000E58CC"/>
    <w:rsid w:val="000E645D"/>
    <w:rsid w:val="000E6A07"/>
    <w:rsid w:val="000F376F"/>
    <w:rsid w:val="000F5C99"/>
    <w:rsid w:val="001058B2"/>
    <w:rsid w:val="00111FE5"/>
    <w:rsid w:val="001137DD"/>
    <w:rsid w:val="00114540"/>
    <w:rsid w:val="001149C6"/>
    <w:rsid w:val="00122028"/>
    <w:rsid w:val="00124804"/>
    <w:rsid w:val="0012589E"/>
    <w:rsid w:val="00126C0B"/>
    <w:rsid w:val="001316C6"/>
    <w:rsid w:val="00131AAD"/>
    <w:rsid w:val="00132CF2"/>
    <w:rsid w:val="00134B8F"/>
    <w:rsid w:val="00134FAD"/>
    <w:rsid w:val="0013542E"/>
    <w:rsid w:val="001363E4"/>
    <w:rsid w:val="00136B50"/>
    <w:rsid w:val="00146F35"/>
    <w:rsid w:val="001525DC"/>
    <w:rsid w:val="00153156"/>
    <w:rsid w:val="00153942"/>
    <w:rsid w:val="00155558"/>
    <w:rsid w:val="00155CA5"/>
    <w:rsid w:val="0015640B"/>
    <w:rsid w:val="001566FE"/>
    <w:rsid w:val="00161288"/>
    <w:rsid w:val="00161F1E"/>
    <w:rsid w:val="00163312"/>
    <w:rsid w:val="00165D78"/>
    <w:rsid w:val="001673BC"/>
    <w:rsid w:val="00175B85"/>
    <w:rsid w:val="00177B14"/>
    <w:rsid w:val="00177BA7"/>
    <w:rsid w:val="0018028E"/>
    <w:rsid w:val="0018229B"/>
    <w:rsid w:val="00182E5E"/>
    <w:rsid w:val="0018348B"/>
    <w:rsid w:val="00184ECE"/>
    <w:rsid w:val="00185445"/>
    <w:rsid w:val="00187140"/>
    <w:rsid w:val="001901C2"/>
    <w:rsid w:val="001906DD"/>
    <w:rsid w:val="001952D8"/>
    <w:rsid w:val="001A3DFE"/>
    <w:rsid w:val="001A4B2A"/>
    <w:rsid w:val="001A5D53"/>
    <w:rsid w:val="001B40EA"/>
    <w:rsid w:val="001B674F"/>
    <w:rsid w:val="001B6D4B"/>
    <w:rsid w:val="001C14ED"/>
    <w:rsid w:val="001C6CA0"/>
    <w:rsid w:val="001D0FD6"/>
    <w:rsid w:val="001D2C0A"/>
    <w:rsid w:val="001D3917"/>
    <w:rsid w:val="001D4249"/>
    <w:rsid w:val="001D68BB"/>
    <w:rsid w:val="001D6FE1"/>
    <w:rsid w:val="001E0650"/>
    <w:rsid w:val="001E1AC5"/>
    <w:rsid w:val="001E3840"/>
    <w:rsid w:val="001E47F5"/>
    <w:rsid w:val="001E599B"/>
    <w:rsid w:val="001E5FE4"/>
    <w:rsid w:val="001E6CE0"/>
    <w:rsid w:val="001F1253"/>
    <w:rsid w:val="00201EA5"/>
    <w:rsid w:val="00202085"/>
    <w:rsid w:val="00202870"/>
    <w:rsid w:val="0020330B"/>
    <w:rsid w:val="00204C12"/>
    <w:rsid w:val="00205AA8"/>
    <w:rsid w:val="00207F9A"/>
    <w:rsid w:val="00212837"/>
    <w:rsid w:val="00213F47"/>
    <w:rsid w:val="002153CC"/>
    <w:rsid w:val="00217255"/>
    <w:rsid w:val="00217934"/>
    <w:rsid w:val="002263A5"/>
    <w:rsid w:val="00234125"/>
    <w:rsid w:val="00235ADE"/>
    <w:rsid w:val="0023677B"/>
    <w:rsid w:val="0024281A"/>
    <w:rsid w:val="00242A05"/>
    <w:rsid w:val="00244CEA"/>
    <w:rsid w:val="002475FB"/>
    <w:rsid w:val="0025036E"/>
    <w:rsid w:val="002545EC"/>
    <w:rsid w:val="00254FD9"/>
    <w:rsid w:val="002553C9"/>
    <w:rsid w:val="0025571E"/>
    <w:rsid w:val="00261D8B"/>
    <w:rsid w:val="002756EE"/>
    <w:rsid w:val="002837DD"/>
    <w:rsid w:val="00284DAE"/>
    <w:rsid w:val="00287548"/>
    <w:rsid w:val="00293510"/>
    <w:rsid w:val="0029379D"/>
    <w:rsid w:val="002947AC"/>
    <w:rsid w:val="00296017"/>
    <w:rsid w:val="002A0FB1"/>
    <w:rsid w:val="002A220D"/>
    <w:rsid w:val="002A3AA1"/>
    <w:rsid w:val="002A521E"/>
    <w:rsid w:val="002A5BB7"/>
    <w:rsid w:val="002A6AD5"/>
    <w:rsid w:val="002B02CA"/>
    <w:rsid w:val="002C0B43"/>
    <w:rsid w:val="002C27CC"/>
    <w:rsid w:val="002C32F4"/>
    <w:rsid w:val="002C373D"/>
    <w:rsid w:val="002C64A9"/>
    <w:rsid w:val="002D1D1E"/>
    <w:rsid w:val="002D34EC"/>
    <w:rsid w:val="002D69C6"/>
    <w:rsid w:val="002D7376"/>
    <w:rsid w:val="002E018C"/>
    <w:rsid w:val="002E484B"/>
    <w:rsid w:val="002E7FB6"/>
    <w:rsid w:val="002F243F"/>
    <w:rsid w:val="002F2E07"/>
    <w:rsid w:val="002F3B9A"/>
    <w:rsid w:val="002F3D24"/>
    <w:rsid w:val="002F65F0"/>
    <w:rsid w:val="002F6F54"/>
    <w:rsid w:val="002F7322"/>
    <w:rsid w:val="003004C6"/>
    <w:rsid w:val="00300AD0"/>
    <w:rsid w:val="00306723"/>
    <w:rsid w:val="003114FF"/>
    <w:rsid w:val="00313C6D"/>
    <w:rsid w:val="0031693B"/>
    <w:rsid w:val="00326D2E"/>
    <w:rsid w:val="003279E4"/>
    <w:rsid w:val="00330AE3"/>
    <w:rsid w:val="00332229"/>
    <w:rsid w:val="00332CB3"/>
    <w:rsid w:val="0033384B"/>
    <w:rsid w:val="00335F8E"/>
    <w:rsid w:val="00336946"/>
    <w:rsid w:val="00342003"/>
    <w:rsid w:val="0034493F"/>
    <w:rsid w:val="00345A90"/>
    <w:rsid w:val="003472DF"/>
    <w:rsid w:val="003503E7"/>
    <w:rsid w:val="00351E07"/>
    <w:rsid w:val="00352735"/>
    <w:rsid w:val="003534B4"/>
    <w:rsid w:val="003544FC"/>
    <w:rsid w:val="00357785"/>
    <w:rsid w:val="00357BA2"/>
    <w:rsid w:val="00360D8E"/>
    <w:rsid w:val="00370004"/>
    <w:rsid w:val="0037018D"/>
    <w:rsid w:val="00376610"/>
    <w:rsid w:val="003770E4"/>
    <w:rsid w:val="00381E2F"/>
    <w:rsid w:val="003826A8"/>
    <w:rsid w:val="00382B96"/>
    <w:rsid w:val="003850C8"/>
    <w:rsid w:val="00385787"/>
    <w:rsid w:val="003862A1"/>
    <w:rsid w:val="00390755"/>
    <w:rsid w:val="0039099B"/>
    <w:rsid w:val="00391E08"/>
    <w:rsid w:val="00391FA7"/>
    <w:rsid w:val="003922FE"/>
    <w:rsid w:val="00393E08"/>
    <w:rsid w:val="003954E8"/>
    <w:rsid w:val="003A2DF8"/>
    <w:rsid w:val="003A4318"/>
    <w:rsid w:val="003A4AFD"/>
    <w:rsid w:val="003B2100"/>
    <w:rsid w:val="003B5927"/>
    <w:rsid w:val="003C2AA8"/>
    <w:rsid w:val="003C33DA"/>
    <w:rsid w:val="003C37EB"/>
    <w:rsid w:val="003D076C"/>
    <w:rsid w:val="003D0AC9"/>
    <w:rsid w:val="003D0C21"/>
    <w:rsid w:val="003D20F3"/>
    <w:rsid w:val="003E19EC"/>
    <w:rsid w:val="003E2EFE"/>
    <w:rsid w:val="003E3BF8"/>
    <w:rsid w:val="003E3CA2"/>
    <w:rsid w:val="003E3ECD"/>
    <w:rsid w:val="003F4D84"/>
    <w:rsid w:val="00400CF4"/>
    <w:rsid w:val="0040191E"/>
    <w:rsid w:val="0041205F"/>
    <w:rsid w:val="00415B41"/>
    <w:rsid w:val="00415CD1"/>
    <w:rsid w:val="004169B6"/>
    <w:rsid w:val="00416E69"/>
    <w:rsid w:val="00421FF9"/>
    <w:rsid w:val="00424362"/>
    <w:rsid w:val="0042441F"/>
    <w:rsid w:val="004250AA"/>
    <w:rsid w:val="00425F0D"/>
    <w:rsid w:val="0042776A"/>
    <w:rsid w:val="00433CD9"/>
    <w:rsid w:val="00442CD4"/>
    <w:rsid w:val="0044688F"/>
    <w:rsid w:val="004549B9"/>
    <w:rsid w:val="0045606F"/>
    <w:rsid w:val="004563A5"/>
    <w:rsid w:val="004606EF"/>
    <w:rsid w:val="00463EC4"/>
    <w:rsid w:val="0046790C"/>
    <w:rsid w:val="00470793"/>
    <w:rsid w:val="004719BF"/>
    <w:rsid w:val="00475352"/>
    <w:rsid w:val="00477414"/>
    <w:rsid w:val="0048155A"/>
    <w:rsid w:val="00482D4F"/>
    <w:rsid w:val="0048312C"/>
    <w:rsid w:val="00485CF6"/>
    <w:rsid w:val="004904A4"/>
    <w:rsid w:val="00491834"/>
    <w:rsid w:val="00492057"/>
    <w:rsid w:val="004926C0"/>
    <w:rsid w:val="004928BC"/>
    <w:rsid w:val="00492E5D"/>
    <w:rsid w:val="0049389B"/>
    <w:rsid w:val="00493F66"/>
    <w:rsid w:val="00494A0B"/>
    <w:rsid w:val="00497FD3"/>
    <w:rsid w:val="004A2BA4"/>
    <w:rsid w:val="004A2CF3"/>
    <w:rsid w:val="004A3934"/>
    <w:rsid w:val="004A7167"/>
    <w:rsid w:val="004A7D79"/>
    <w:rsid w:val="004B7EF9"/>
    <w:rsid w:val="004C0A94"/>
    <w:rsid w:val="004C0DA7"/>
    <w:rsid w:val="004C6B72"/>
    <w:rsid w:val="004D0D2A"/>
    <w:rsid w:val="004D0FF1"/>
    <w:rsid w:val="004E000D"/>
    <w:rsid w:val="004E3F72"/>
    <w:rsid w:val="004E7EA8"/>
    <w:rsid w:val="004F2FFE"/>
    <w:rsid w:val="004F3BC9"/>
    <w:rsid w:val="004F63EC"/>
    <w:rsid w:val="00503FDA"/>
    <w:rsid w:val="00506E9B"/>
    <w:rsid w:val="00512DEC"/>
    <w:rsid w:val="0051402F"/>
    <w:rsid w:val="00514119"/>
    <w:rsid w:val="00517411"/>
    <w:rsid w:val="00521761"/>
    <w:rsid w:val="005251C1"/>
    <w:rsid w:val="0053686B"/>
    <w:rsid w:val="005375C0"/>
    <w:rsid w:val="00537A88"/>
    <w:rsid w:val="00541AC2"/>
    <w:rsid w:val="00542B75"/>
    <w:rsid w:val="00543C23"/>
    <w:rsid w:val="00546C16"/>
    <w:rsid w:val="00551836"/>
    <w:rsid w:val="00552CAF"/>
    <w:rsid w:val="005550C6"/>
    <w:rsid w:val="00556EA3"/>
    <w:rsid w:val="005637F6"/>
    <w:rsid w:val="0056725E"/>
    <w:rsid w:val="00570FE4"/>
    <w:rsid w:val="005714C3"/>
    <w:rsid w:val="0057285C"/>
    <w:rsid w:val="00573BC3"/>
    <w:rsid w:val="00583D32"/>
    <w:rsid w:val="0059390B"/>
    <w:rsid w:val="00594C0E"/>
    <w:rsid w:val="00594E98"/>
    <w:rsid w:val="00596DAF"/>
    <w:rsid w:val="005A017C"/>
    <w:rsid w:val="005A2EFF"/>
    <w:rsid w:val="005A58BC"/>
    <w:rsid w:val="005A61E2"/>
    <w:rsid w:val="005A7178"/>
    <w:rsid w:val="005B10A6"/>
    <w:rsid w:val="005B4647"/>
    <w:rsid w:val="005B5585"/>
    <w:rsid w:val="005C0107"/>
    <w:rsid w:val="005C1DAF"/>
    <w:rsid w:val="005C272C"/>
    <w:rsid w:val="005C2D19"/>
    <w:rsid w:val="005C2DAB"/>
    <w:rsid w:val="005C73E2"/>
    <w:rsid w:val="005D7CF8"/>
    <w:rsid w:val="005E0190"/>
    <w:rsid w:val="005E25B6"/>
    <w:rsid w:val="005E29CB"/>
    <w:rsid w:val="005E2E30"/>
    <w:rsid w:val="005E3629"/>
    <w:rsid w:val="005E5B05"/>
    <w:rsid w:val="005E5C72"/>
    <w:rsid w:val="005E656F"/>
    <w:rsid w:val="005F1D15"/>
    <w:rsid w:val="005F36DB"/>
    <w:rsid w:val="005F6B6E"/>
    <w:rsid w:val="005F7FD0"/>
    <w:rsid w:val="00605A1A"/>
    <w:rsid w:val="00614B42"/>
    <w:rsid w:val="0061598B"/>
    <w:rsid w:val="00616559"/>
    <w:rsid w:val="006168D6"/>
    <w:rsid w:val="00617914"/>
    <w:rsid w:val="006205B3"/>
    <w:rsid w:val="006215F0"/>
    <w:rsid w:val="00621A0D"/>
    <w:rsid w:val="006243D4"/>
    <w:rsid w:val="006268CD"/>
    <w:rsid w:val="006269D3"/>
    <w:rsid w:val="006278A5"/>
    <w:rsid w:val="00630CB4"/>
    <w:rsid w:val="006326AC"/>
    <w:rsid w:val="00634736"/>
    <w:rsid w:val="006421D4"/>
    <w:rsid w:val="00644AC8"/>
    <w:rsid w:val="0065051C"/>
    <w:rsid w:val="00651729"/>
    <w:rsid w:val="006520AE"/>
    <w:rsid w:val="0065218D"/>
    <w:rsid w:val="006554E7"/>
    <w:rsid w:val="00655E0F"/>
    <w:rsid w:val="006613BB"/>
    <w:rsid w:val="006641B7"/>
    <w:rsid w:val="0066689D"/>
    <w:rsid w:val="00667C50"/>
    <w:rsid w:val="00674D1F"/>
    <w:rsid w:val="00674D71"/>
    <w:rsid w:val="00674FF6"/>
    <w:rsid w:val="00675094"/>
    <w:rsid w:val="006770CB"/>
    <w:rsid w:val="00682AEF"/>
    <w:rsid w:val="00684209"/>
    <w:rsid w:val="00685E85"/>
    <w:rsid w:val="006860DB"/>
    <w:rsid w:val="00686335"/>
    <w:rsid w:val="00687B2E"/>
    <w:rsid w:val="0069124E"/>
    <w:rsid w:val="00694478"/>
    <w:rsid w:val="006964A0"/>
    <w:rsid w:val="00697ABB"/>
    <w:rsid w:val="00697C06"/>
    <w:rsid w:val="006A2619"/>
    <w:rsid w:val="006A2E1E"/>
    <w:rsid w:val="006A36B1"/>
    <w:rsid w:val="006A6AF4"/>
    <w:rsid w:val="006A7E67"/>
    <w:rsid w:val="006B0057"/>
    <w:rsid w:val="006B1959"/>
    <w:rsid w:val="006C0DD6"/>
    <w:rsid w:val="006C1581"/>
    <w:rsid w:val="006C3D1D"/>
    <w:rsid w:val="006C5B66"/>
    <w:rsid w:val="006C6321"/>
    <w:rsid w:val="006D0CE5"/>
    <w:rsid w:val="006D34C2"/>
    <w:rsid w:val="006D3ADF"/>
    <w:rsid w:val="006D4651"/>
    <w:rsid w:val="006D6270"/>
    <w:rsid w:val="006D6D0F"/>
    <w:rsid w:val="006E1F4A"/>
    <w:rsid w:val="006E205E"/>
    <w:rsid w:val="006E40BF"/>
    <w:rsid w:val="006E611F"/>
    <w:rsid w:val="006E6469"/>
    <w:rsid w:val="006E762D"/>
    <w:rsid w:val="006F1832"/>
    <w:rsid w:val="006F44DD"/>
    <w:rsid w:val="006F6395"/>
    <w:rsid w:val="006F6926"/>
    <w:rsid w:val="007024FB"/>
    <w:rsid w:val="00703576"/>
    <w:rsid w:val="00704A30"/>
    <w:rsid w:val="00706A66"/>
    <w:rsid w:val="00707AD3"/>
    <w:rsid w:val="007102E0"/>
    <w:rsid w:val="00710DF9"/>
    <w:rsid w:val="00714841"/>
    <w:rsid w:val="007149E6"/>
    <w:rsid w:val="00714EBF"/>
    <w:rsid w:val="0071522A"/>
    <w:rsid w:val="00716689"/>
    <w:rsid w:val="00716F1C"/>
    <w:rsid w:val="00717D31"/>
    <w:rsid w:val="0072058C"/>
    <w:rsid w:val="0072218C"/>
    <w:rsid w:val="007234B0"/>
    <w:rsid w:val="00723839"/>
    <w:rsid w:val="007263E2"/>
    <w:rsid w:val="0072684B"/>
    <w:rsid w:val="007270ED"/>
    <w:rsid w:val="00730741"/>
    <w:rsid w:val="00730C23"/>
    <w:rsid w:val="00730CE6"/>
    <w:rsid w:val="00733187"/>
    <w:rsid w:val="007355B5"/>
    <w:rsid w:val="007363E0"/>
    <w:rsid w:val="007402E3"/>
    <w:rsid w:val="00742D30"/>
    <w:rsid w:val="00744A34"/>
    <w:rsid w:val="0075162A"/>
    <w:rsid w:val="007524AB"/>
    <w:rsid w:val="007536C9"/>
    <w:rsid w:val="007536D6"/>
    <w:rsid w:val="00753B05"/>
    <w:rsid w:val="00756D9D"/>
    <w:rsid w:val="007611F9"/>
    <w:rsid w:val="00761BAB"/>
    <w:rsid w:val="0076284A"/>
    <w:rsid w:val="00764B72"/>
    <w:rsid w:val="00767ED8"/>
    <w:rsid w:val="00774BF7"/>
    <w:rsid w:val="007753A3"/>
    <w:rsid w:val="00775FE3"/>
    <w:rsid w:val="007857F3"/>
    <w:rsid w:val="00785F79"/>
    <w:rsid w:val="00786702"/>
    <w:rsid w:val="00787691"/>
    <w:rsid w:val="007A1ABB"/>
    <w:rsid w:val="007A1C11"/>
    <w:rsid w:val="007A330F"/>
    <w:rsid w:val="007A4873"/>
    <w:rsid w:val="007A64C9"/>
    <w:rsid w:val="007A73B1"/>
    <w:rsid w:val="007B2F0E"/>
    <w:rsid w:val="007B4BC8"/>
    <w:rsid w:val="007C163C"/>
    <w:rsid w:val="007C39C8"/>
    <w:rsid w:val="007C4044"/>
    <w:rsid w:val="007C657E"/>
    <w:rsid w:val="007C6856"/>
    <w:rsid w:val="007D3CA0"/>
    <w:rsid w:val="007D7721"/>
    <w:rsid w:val="007E0C6A"/>
    <w:rsid w:val="007E12EE"/>
    <w:rsid w:val="007E3CDB"/>
    <w:rsid w:val="007E3DE0"/>
    <w:rsid w:val="007F02FC"/>
    <w:rsid w:val="007F0595"/>
    <w:rsid w:val="007F17F9"/>
    <w:rsid w:val="007F26F1"/>
    <w:rsid w:val="007F31B0"/>
    <w:rsid w:val="007F64A8"/>
    <w:rsid w:val="007F7650"/>
    <w:rsid w:val="008044A7"/>
    <w:rsid w:val="008046E1"/>
    <w:rsid w:val="00806722"/>
    <w:rsid w:val="00806768"/>
    <w:rsid w:val="00807A1B"/>
    <w:rsid w:val="00810029"/>
    <w:rsid w:val="00815071"/>
    <w:rsid w:val="008169CB"/>
    <w:rsid w:val="00817F88"/>
    <w:rsid w:val="00820C24"/>
    <w:rsid w:val="008255D9"/>
    <w:rsid w:val="00826F5F"/>
    <w:rsid w:val="00827EBC"/>
    <w:rsid w:val="00830E71"/>
    <w:rsid w:val="00831CE7"/>
    <w:rsid w:val="00835181"/>
    <w:rsid w:val="00837B92"/>
    <w:rsid w:val="0084103F"/>
    <w:rsid w:val="0084159A"/>
    <w:rsid w:val="00841BD9"/>
    <w:rsid w:val="00842167"/>
    <w:rsid w:val="00844595"/>
    <w:rsid w:val="00852987"/>
    <w:rsid w:val="008548C8"/>
    <w:rsid w:val="00856164"/>
    <w:rsid w:val="00856B7D"/>
    <w:rsid w:val="008617C2"/>
    <w:rsid w:val="00863099"/>
    <w:rsid w:val="008642B1"/>
    <w:rsid w:val="00866C3A"/>
    <w:rsid w:val="00867A0B"/>
    <w:rsid w:val="00871CBA"/>
    <w:rsid w:val="00874856"/>
    <w:rsid w:val="008748AF"/>
    <w:rsid w:val="00875501"/>
    <w:rsid w:val="00880C51"/>
    <w:rsid w:val="00880D41"/>
    <w:rsid w:val="00882689"/>
    <w:rsid w:val="00886084"/>
    <w:rsid w:val="008870D8"/>
    <w:rsid w:val="0088752E"/>
    <w:rsid w:val="00887D76"/>
    <w:rsid w:val="00891DC9"/>
    <w:rsid w:val="0089499E"/>
    <w:rsid w:val="008A0ECE"/>
    <w:rsid w:val="008A547F"/>
    <w:rsid w:val="008A7126"/>
    <w:rsid w:val="008A7C3B"/>
    <w:rsid w:val="008B0CE2"/>
    <w:rsid w:val="008B1FB2"/>
    <w:rsid w:val="008B2C67"/>
    <w:rsid w:val="008B4B7B"/>
    <w:rsid w:val="008C3149"/>
    <w:rsid w:val="008C4EFC"/>
    <w:rsid w:val="008C544E"/>
    <w:rsid w:val="008C62EA"/>
    <w:rsid w:val="008C7752"/>
    <w:rsid w:val="008D23A6"/>
    <w:rsid w:val="008D47BE"/>
    <w:rsid w:val="008D4B99"/>
    <w:rsid w:val="008D50E8"/>
    <w:rsid w:val="008D6E3B"/>
    <w:rsid w:val="008E0BD3"/>
    <w:rsid w:val="008E2DFD"/>
    <w:rsid w:val="008E3734"/>
    <w:rsid w:val="008E5467"/>
    <w:rsid w:val="008F0224"/>
    <w:rsid w:val="008F441E"/>
    <w:rsid w:val="008F69AD"/>
    <w:rsid w:val="008F6BF6"/>
    <w:rsid w:val="00901E7E"/>
    <w:rsid w:val="009036BD"/>
    <w:rsid w:val="009037C0"/>
    <w:rsid w:val="00903F36"/>
    <w:rsid w:val="0090548A"/>
    <w:rsid w:val="009068D2"/>
    <w:rsid w:val="00907F3B"/>
    <w:rsid w:val="00912726"/>
    <w:rsid w:val="00912ABD"/>
    <w:rsid w:val="00912B02"/>
    <w:rsid w:val="00913E1A"/>
    <w:rsid w:val="00915718"/>
    <w:rsid w:val="0092075A"/>
    <w:rsid w:val="009213BD"/>
    <w:rsid w:val="00922222"/>
    <w:rsid w:val="0092505C"/>
    <w:rsid w:val="00925D7B"/>
    <w:rsid w:val="00926100"/>
    <w:rsid w:val="00927709"/>
    <w:rsid w:val="00932653"/>
    <w:rsid w:val="00934602"/>
    <w:rsid w:val="00936277"/>
    <w:rsid w:val="00940D2A"/>
    <w:rsid w:val="0094175A"/>
    <w:rsid w:val="0094778F"/>
    <w:rsid w:val="009478D3"/>
    <w:rsid w:val="00947D3E"/>
    <w:rsid w:val="0095145C"/>
    <w:rsid w:val="00954161"/>
    <w:rsid w:val="00956145"/>
    <w:rsid w:val="00961847"/>
    <w:rsid w:val="00961C32"/>
    <w:rsid w:val="00962BBB"/>
    <w:rsid w:val="00963648"/>
    <w:rsid w:val="00963C66"/>
    <w:rsid w:val="00963F95"/>
    <w:rsid w:val="009650D7"/>
    <w:rsid w:val="0096538C"/>
    <w:rsid w:val="00965441"/>
    <w:rsid w:val="009660A7"/>
    <w:rsid w:val="00967309"/>
    <w:rsid w:val="0097198A"/>
    <w:rsid w:val="009761C1"/>
    <w:rsid w:val="0097622B"/>
    <w:rsid w:val="0097663C"/>
    <w:rsid w:val="009766D2"/>
    <w:rsid w:val="009770BB"/>
    <w:rsid w:val="00984A7D"/>
    <w:rsid w:val="009921D4"/>
    <w:rsid w:val="009922F3"/>
    <w:rsid w:val="00996D48"/>
    <w:rsid w:val="009A142B"/>
    <w:rsid w:val="009A265E"/>
    <w:rsid w:val="009A2FE1"/>
    <w:rsid w:val="009A5357"/>
    <w:rsid w:val="009B0829"/>
    <w:rsid w:val="009B0C09"/>
    <w:rsid w:val="009B14F3"/>
    <w:rsid w:val="009B2123"/>
    <w:rsid w:val="009B34C7"/>
    <w:rsid w:val="009B3D85"/>
    <w:rsid w:val="009B40C6"/>
    <w:rsid w:val="009B65AC"/>
    <w:rsid w:val="009C036A"/>
    <w:rsid w:val="009C2035"/>
    <w:rsid w:val="009C253A"/>
    <w:rsid w:val="009C3DA4"/>
    <w:rsid w:val="009D012A"/>
    <w:rsid w:val="009D4C22"/>
    <w:rsid w:val="009E42E0"/>
    <w:rsid w:val="009F2D98"/>
    <w:rsid w:val="009F7F7B"/>
    <w:rsid w:val="00A00A96"/>
    <w:rsid w:val="00A01001"/>
    <w:rsid w:val="00A02394"/>
    <w:rsid w:val="00A1102F"/>
    <w:rsid w:val="00A1125B"/>
    <w:rsid w:val="00A12030"/>
    <w:rsid w:val="00A133CC"/>
    <w:rsid w:val="00A14453"/>
    <w:rsid w:val="00A147F8"/>
    <w:rsid w:val="00A14A11"/>
    <w:rsid w:val="00A14EBF"/>
    <w:rsid w:val="00A1578F"/>
    <w:rsid w:val="00A1681C"/>
    <w:rsid w:val="00A16C0E"/>
    <w:rsid w:val="00A17A20"/>
    <w:rsid w:val="00A2132E"/>
    <w:rsid w:val="00A2228F"/>
    <w:rsid w:val="00A24025"/>
    <w:rsid w:val="00A24390"/>
    <w:rsid w:val="00A25835"/>
    <w:rsid w:val="00A262AA"/>
    <w:rsid w:val="00A27DE9"/>
    <w:rsid w:val="00A301DA"/>
    <w:rsid w:val="00A36170"/>
    <w:rsid w:val="00A36779"/>
    <w:rsid w:val="00A402BF"/>
    <w:rsid w:val="00A42C2F"/>
    <w:rsid w:val="00A44A9B"/>
    <w:rsid w:val="00A46DA0"/>
    <w:rsid w:val="00A50915"/>
    <w:rsid w:val="00A52700"/>
    <w:rsid w:val="00A52C83"/>
    <w:rsid w:val="00A544A8"/>
    <w:rsid w:val="00A565BC"/>
    <w:rsid w:val="00A611C6"/>
    <w:rsid w:val="00A663B5"/>
    <w:rsid w:val="00A66E8C"/>
    <w:rsid w:val="00A70254"/>
    <w:rsid w:val="00A73BE3"/>
    <w:rsid w:val="00A76673"/>
    <w:rsid w:val="00A81C8A"/>
    <w:rsid w:val="00A83D63"/>
    <w:rsid w:val="00A840D1"/>
    <w:rsid w:val="00A85524"/>
    <w:rsid w:val="00A922A9"/>
    <w:rsid w:val="00A96EF8"/>
    <w:rsid w:val="00AA224B"/>
    <w:rsid w:val="00AA255E"/>
    <w:rsid w:val="00AA2ACA"/>
    <w:rsid w:val="00AA3D6F"/>
    <w:rsid w:val="00AA4BBE"/>
    <w:rsid w:val="00AA68DF"/>
    <w:rsid w:val="00AB153B"/>
    <w:rsid w:val="00AB32BF"/>
    <w:rsid w:val="00AB3D46"/>
    <w:rsid w:val="00AB4CF0"/>
    <w:rsid w:val="00AB53AE"/>
    <w:rsid w:val="00AB72CE"/>
    <w:rsid w:val="00AC23E3"/>
    <w:rsid w:val="00AC3056"/>
    <w:rsid w:val="00AC6CAE"/>
    <w:rsid w:val="00AD20F2"/>
    <w:rsid w:val="00AD3721"/>
    <w:rsid w:val="00AD4022"/>
    <w:rsid w:val="00AD6299"/>
    <w:rsid w:val="00AE281A"/>
    <w:rsid w:val="00AF376C"/>
    <w:rsid w:val="00AF38D7"/>
    <w:rsid w:val="00AF3CDA"/>
    <w:rsid w:val="00AF7575"/>
    <w:rsid w:val="00B00553"/>
    <w:rsid w:val="00B01DBF"/>
    <w:rsid w:val="00B0238E"/>
    <w:rsid w:val="00B03531"/>
    <w:rsid w:val="00B04A95"/>
    <w:rsid w:val="00B04FEE"/>
    <w:rsid w:val="00B05549"/>
    <w:rsid w:val="00B06C4F"/>
    <w:rsid w:val="00B07CEA"/>
    <w:rsid w:val="00B07EC3"/>
    <w:rsid w:val="00B11D3E"/>
    <w:rsid w:val="00B1227A"/>
    <w:rsid w:val="00B17343"/>
    <w:rsid w:val="00B17B9E"/>
    <w:rsid w:val="00B17D3A"/>
    <w:rsid w:val="00B213EB"/>
    <w:rsid w:val="00B2351D"/>
    <w:rsid w:val="00B25B20"/>
    <w:rsid w:val="00B32AE9"/>
    <w:rsid w:val="00B34FD5"/>
    <w:rsid w:val="00B3522D"/>
    <w:rsid w:val="00B35806"/>
    <w:rsid w:val="00B36557"/>
    <w:rsid w:val="00B37B22"/>
    <w:rsid w:val="00B4642B"/>
    <w:rsid w:val="00B47641"/>
    <w:rsid w:val="00B50157"/>
    <w:rsid w:val="00B54B30"/>
    <w:rsid w:val="00B56DD6"/>
    <w:rsid w:val="00B637F6"/>
    <w:rsid w:val="00B6781F"/>
    <w:rsid w:val="00B734CA"/>
    <w:rsid w:val="00B74778"/>
    <w:rsid w:val="00B75271"/>
    <w:rsid w:val="00B8241A"/>
    <w:rsid w:val="00B84750"/>
    <w:rsid w:val="00B872DA"/>
    <w:rsid w:val="00BA16CE"/>
    <w:rsid w:val="00BA2A5F"/>
    <w:rsid w:val="00BA7167"/>
    <w:rsid w:val="00BB0200"/>
    <w:rsid w:val="00BB0267"/>
    <w:rsid w:val="00BB2109"/>
    <w:rsid w:val="00BB321C"/>
    <w:rsid w:val="00BB60F6"/>
    <w:rsid w:val="00BB65EA"/>
    <w:rsid w:val="00BC565F"/>
    <w:rsid w:val="00BC7240"/>
    <w:rsid w:val="00BC7247"/>
    <w:rsid w:val="00BD342E"/>
    <w:rsid w:val="00BD7271"/>
    <w:rsid w:val="00BE0BEA"/>
    <w:rsid w:val="00BE2000"/>
    <w:rsid w:val="00BE3E97"/>
    <w:rsid w:val="00BE3F6A"/>
    <w:rsid w:val="00BE4FFB"/>
    <w:rsid w:val="00BE5BC1"/>
    <w:rsid w:val="00BE79C6"/>
    <w:rsid w:val="00BF153E"/>
    <w:rsid w:val="00BF4072"/>
    <w:rsid w:val="00BF541B"/>
    <w:rsid w:val="00C00C74"/>
    <w:rsid w:val="00C0261C"/>
    <w:rsid w:val="00C034FE"/>
    <w:rsid w:val="00C038C9"/>
    <w:rsid w:val="00C05115"/>
    <w:rsid w:val="00C051CE"/>
    <w:rsid w:val="00C05356"/>
    <w:rsid w:val="00C0573D"/>
    <w:rsid w:val="00C12FD3"/>
    <w:rsid w:val="00C14057"/>
    <w:rsid w:val="00C2136C"/>
    <w:rsid w:val="00C25253"/>
    <w:rsid w:val="00C3016F"/>
    <w:rsid w:val="00C3029D"/>
    <w:rsid w:val="00C31277"/>
    <w:rsid w:val="00C31EE6"/>
    <w:rsid w:val="00C323AC"/>
    <w:rsid w:val="00C35B34"/>
    <w:rsid w:val="00C37D0A"/>
    <w:rsid w:val="00C454BF"/>
    <w:rsid w:val="00C464E3"/>
    <w:rsid w:val="00C57535"/>
    <w:rsid w:val="00C57800"/>
    <w:rsid w:val="00C6309B"/>
    <w:rsid w:val="00C64003"/>
    <w:rsid w:val="00C6622B"/>
    <w:rsid w:val="00C66C16"/>
    <w:rsid w:val="00C70A4B"/>
    <w:rsid w:val="00C7237C"/>
    <w:rsid w:val="00C75AA1"/>
    <w:rsid w:val="00C760B4"/>
    <w:rsid w:val="00C76D74"/>
    <w:rsid w:val="00C8010A"/>
    <w:rsid w:val="00C80B30"/>
    <w:rsid w:val="00C80FA8"/>
    <w:rsid w:val="00C837DB"/>
    <w:rsid w:val="00C843F3"/>
    <w:rsid w:val="00C86C8D"/>
    <w:rsid w:val="00C91C83"/>
    <w:rsid w:val="00C92118"/>
    <w:rsid w:val="00C95E1D"/>
    <w:rsid w:val="00C96A8A"/>
    <w:rsid w:val="00CA5F48"/>
    <w:rsid w:val="00CA7371"/>
    <w:rsid w:val="00CB270C"/>
    <w:rsid w:val="00CB6D2C"/>
    <w:rsid w:val="00CC06BC"/>
    <w:rsid w:val="00CC21EE"/>
    <w:rsid w:val="00CC2619"/>
    <w:rsid w:val="00CC43E0"/>
    <w:rsid w:val="00CC67B1"/>
    <w:rsid w:val="00CC6C4D"/>
    <w:rsid w:val="00CC71A1"/>
    <w:rsid w:val="00CC7979"/>
    <w:rsid w:val="00CD02A6"/>
    <w:rsid w:val="00CD0E3F"/>
    <w:rsid w:val="00CD33A9"/>
    <w:rsid w:val="00CD3D08"/>
    <w:rsid w:val="00CE17E7"/>
    <w:rsid w:val="00CE1D73"/>
    <w:rsid w:val="00CE6AF8"/>
    <w:rsid w:val="00CF2759"/>
    <w:rsid w:val="00CF4314"/>
    <w:rsid w:val="00CF4661"/>
    <w:rsid w:val="00CF70C4"/>
    <w:rsid w:val="00D01A20"/>
    <w:rsid w:val="00D05639"/>
    <w:rsid w:val="00D05891"/>
    <w:rsid w:val="00D07957"/>
    <w:rsid w:val="00D14AD7"/>
    <w:rsid w:val="00D16A60"/>
    <w:rsid w:val="00D17026"/>
    <w:rsid w:val="00D1730B"/>
    <w:rsid w:val="00D17A61"/>
    <w:rsid w:val="00D21E8F"/>
    <w:rsid w:val="00D22931"/>
    <w:rsid w:val="00D23418"/>
    <w:rsid w:val="00D24329"/>
    <w:rsid w:val="00D26A79"/>
    <w:rsid w:val="00D26CCB"/>
    <w:rsid w:val="00D27488"/>
    <w:rsid w:val="00D35662"/>
    <w:rsid w:val="00D41830"/>
    <w:rsid w:val="00D418D6"/>
    <w:rsid w:val="00D422DC"/>
    <w:rsid w:val="00D44CD0"/>
    <w:rsid w:val="00D50633"/>
    <w:rsid w:val="00D50ED5"/>
    <w:rsid w:val="00D51A15"/>
    <w:rsid w:val="00D52719"/>
    <w:rsid w:val="00D56C8D"/>
    <w:rsid w:val="00D57E73"/>
    <w:rsid w:val="00D6540F"/>
    <w:rsid w:val="00D658AF"/>
    <w:rsid w:val="00D674FF"/>
    <w:rsid w:val="00D7061B"/>
    <w:rsid w:val="00D70628"/>
    <w:rsid w:val="00D72C6E"/>
    <w:rsid w:val="00D73A35"/>
    <w:rsid w:val="00D74280"/>
    <w:rsid w:val="00D74EA1"/>
    <w:rsid w:val="00D76680"/>
    <w:rsid w:val="00D768B9"/>
    <w:rsid w:val="00D85A8E"/>
    <w:rsid w:val="00D85CCD"/>
    <w:rsid w:val="00D8612D"/>
    <w:rsid w:val="00D90DC4"/>
    <w:rsid w:val="00D925E4"/>
    <w:rsid w:val="00D946FB"/>
    <w:rsid w:val="00D969D8"/>
    <w:rsid w:val="00DA0270"/>
    <w:rsid w:val="00DA0542"/>
    <w:rsid w:val="00DA0CF9"/>
    <w:rsid w:val="00DA0E37"/>
    <w:rsid w:val="00DA0FFB"/>
    <w:rsid w:val="00DA2220"/>
    <w:rsid w:val="00DA46CB"/>
    <w:rsid w:val="00DA4837"/>
    <w:rsid w:val="00DA4C34"/>
    <w:rsid w:val="00DB030E"/>
    <w:rsid w:val="00DB48F5"/>
    <w:rsid w:val="00DB66D8"/>
    <w:rsid w:val="00DB69AD"/>
    <w:rsid w:val="00DC0CAD"/>
    <w:rsid w:val="00DC42FC"/>
    <w:rsid w:val="00DC6796"/>
    <w:rsid w:val="00DD3C97"/>
    <w:rsid w:val="00DD4688"/>
    <w:rsid w:val="00DD56D5"/>
    <w:rsid w:val="00DD697C"/>
    <w:rsid w:val="00DE1EC6"/>
    <w:rsid w:val="00DE2AD8"/>
    <w:rsid w:val="00DE3CEA"/>
    <w:rsid w:val="00DE4617"/>
    <w:rsid w:val="00DE6B18"/>
    <w:rsid w:val="00DF2ACC"/>
    <w:rsid w:val="00DF2D0C"/>
    <w:rsid w:val="00DF3930"/>
    <w:rsid w:val="00DF5BB2"/>
    <w:rsid w:val="00DF6A80"/>
    <w:rsid w:val="00DF7741"/>
    <w:rsid w:val="00E02069"/>
    <w:rsid w:val="00E02424"/>
    <w:rsid w:val="00E0282F"/>
    <w:rsid w:val="00E04CBB"/>
    <w:rsid w:val="00E068B7"/>
    <w:rsid w:val="00E06EDF"/>
    <w:rsid w:val="00E10D0D"/>
    <w:rsid w:val="00E10EF2"/>
    <w:rsid w:val="00E13D5F"/>
    <w:rsid w:val="00E23849"/>
    <w:rsid w:val="00E24D03"/>
    <w:rsid w:val="00E30E3D"/>
    <w:rsid w:val="00E3148A"/>
    <w:rsid w:val="00E318B8"/>
    <w:rsid w:val="00E333D8"/>
    <w:rsid w:val="00E33407"/>
    <w:rsid w:val="00E35C87"/>
    <w:rsid w:val="00E36CFE"/>
    <w:rsid w:val="00E3788F"/>
    <w:rsid w:val="00E409DA"/>
    <w:rsid w:val="00E44C27"/>
    <w:rsid w:val="00E465FC"/>
    <w:rsid w:val="00E51A78"/>
    <w:rsid w:val="00E55147"/>
    <w:rsid w:val="00E553A4"/>
    <w:rsid w:val="00E55B6E"/>
    <w:rsid w:val="00E56BF4"/>
    <w:rsid w:val="00E612F0"/>
    <w:rsid w:val="00E631FB"/>
    <w:rsid w:val="00E635C0"/>
    <w:rsid w:val="00E64117"/>
    <w:rsid w:val="00E6444C"/>
    <w:rsid w:val="00E65D72"/>
    <w:rsid w:val="00E67D89"/>
    <w:rsid w:val="00E718E9"/>
    <w:rsid w:val="00E737A6"/>
    <w:rsid w:val="00E747E2"/>
    <w:rsid w:val="00E760CD"/>
    <w:rsid w:val="00E761D6"/>
    <w:rsid w:val="00E76E7E"/>
    <w:rsid w:val="00E77349"/>
    <w:rsid w:val="00E77DA5"/>
    <w:rsid w:val="00E81B53"/>
    <w:rsid w:val="00E83EAA"/>
    <w:rsid w:val="00E86002"/>
    <w:rsid w:val="00E903A2"/>
    <w:rsid w:val="00E92936"/>
    <w:rsid w:val="00E92C45"/>
    <w:rsid w:val="00E94195"/>
    <w:rsid w:val="00E9427D"/>
    <w:rsid w:val="00E95198"/>
    <w:rsid w:val="00E9603D"/>
    <w:rsid w:val="00EA3E49"/>
    <w:rsid w:val="00EB0CDE"/>
    <w:rsid w:val="00EB152B"/>
    <w:rsid w:val="00EB47E9"/>
    <w:rsid w:val="00EB5CE9"/>
    <w:rsid w:val="00EB6D36"/>
    <w:rsid w:val="00EB7267"/>
    <w:rsid w:val="00EB7515"/>
    <w:rsid w:val="00EB7D7E"/>
    <w:rsid w:val="00EC068C"/>
    <w:rsid w:val="00EC0F28"/>
    <w:rsid w:val="00EC5EFE"/>
    <w:rsid w:val="00ED419E"/>
    <w:rsid w:val="00ED474E"/>
    <w:rsid w:val="00ED58E2"/>
    <w:rsid w:val="00ED5E26"/>
    <w:rsid w:val="00ED5FBE"/>
    <w:rsid w:val="00ED6E8C"/>
    <w:rsid w:val="00ED7435"/>
    <w:rsid w:val="00ED7B0C"/>
    <w:rsid w:val="00EE2FE2"/>
    <w:rsid w:val="00EE6C21"/>
    <w:rsid w:val="00EF4067"/>
    <w:rsid w:val="00EF7991"/>
    <w:rsid w:val="00F023E5"/>
    <w:rsid w:val="00F02BC8"/>
    <w:rsid w:val="00F0668A"/>
    <w:rsid w:val="00F12B80"/>
    <w:rsid w:val="00F1423A"/>
    <w:rsid w:val="00F16C6D"/>
    <w:rsid w:val="00F2134A"/>
    <w:rsid w:val="00F23F37"/>
    <w:rsid w:val="00F263F8"/>
    <w:rsid w:val="00F33F92"/>
    <w:rsid w:val="00F34A97"/>
    <w:rsid w:val="00F4043F"/>
    <w:rsid w:val="00F423CE"/>
    <w:rsid w:val="00F434D8"/>
    <w:rsid w:val="00F443D0"/>
    <w:rsid w:val="00F448CD"/>
    <w:rsid w:val="00F44AF9"/>
    <w:rsid w:val="00F45468"/>
    <w:rsid w:val="00F46998"/>
    <w:rsid w:val="00F50CDE"/>
    <w:rsid w:val="00F5284A"/>
    <w:rsid w:val="00F53CA3"/>
    <w:rsid w:val="00F55E0F"/>
    <w:rsid w:val="00F6573C"/>
    <w:rsid w:val="00F74B1F"/>
    <w:rsid w:val="00F74E49"/>
    <w:rsid w:val="00F85DD0"/>
    <w:rsid w:val="00FA1FDF"/>
    <w:rsid w:val="00FA4679"/>
    <w:rsid w:val="00FA4B92"/>
    <w:rsid w:val="00FA5665"/>
    <w:rsid w:val="00FB026D"/>
    <w:rsid w:val="00FB3D8B"/>
    <w:rsid w:val="00FB4824"/>
    <w:rsid w:val="00FB5D75"/>
    <w:rsid w:val="00FC23AF"/>
    <w:rsid w:val="00FC72BA"/>
    <w:rsid w:val="00FC7CEE"/>
    <w:rsid w:val="00FD0B3E"/>
    <w:rsid w:val="00FD0D38"/>
    <w:rsid w:val="00FD1173"/>
    <w:rsid w:val="00FD21D1"/>
    <w:rsid w:val="00FD2E0E"/>
    <w:rsid w:val="00FD3DA3"/>
    <w:rsid w:val="00FD6DB9"/>
    <w:rsid w:val="00FE41B8"/>
    <w:rsid w:val="00FE4BC0"/>
    <w:rsid w:val="00FE7CD8"/>
    <w:rsid w:val="00FF3868"/>
    <w:rsid w:val="00FF3D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63B5"/>
    <w:pPr>
      <w:widowControl w:val="0"/>
      <w:autoSpaceDE w:val="0"/>
      <w:autoSpaceDN w:val="0"/>
      <w:adjustRightInd w:val="0"/>
      <w:ind w:firstLine="720"/>
      <w:jc w:val="both"/>
    </w:pPr>
  </w:style>
  <w:style w:type="paragraph" w:styleId="1">
    <w:name w:val="heading 1"/>
    <w:basedOn w:val="a"/>
    <w:next w:val="a"/>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rFonts w:eastAsia="SimSun"/>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rFonts w:eastAsia="SimSun"/>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7">
    <w:name w:val="Верхний колонтитул Знак"/>
    <w:link w:val="a6"/>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b">
    <w:name w:val="Balloon Text"/>
    <w:basedOn w:val="a"/>
    <w:link w:val="ac"/>
    <w:uiPriority w:val="99"/>
    <w:unhideWhenUsed/>
    <w:rsid w:val="009B0C09"/>
    <w:pPr>
      <w:ind w:firstLine="0"/>
      <w:jc w:val="left"/>
    </w:pPr>
    <w:rPr>
      <w:rFonts w:ascii="Tahoma" w:eastAsia="Arial Unicode MS" w:hAnsi="Tahoma"/>
      <w:sz w:val="16"/>
      <w:szCs w:val="16"/>
      <w:lang w:val="x-none" w:eastAsia="x-none"/>
    </w:rPr>
  </w:style>
  <w:style w:type="character" w:customStyle="1" w:styleId="ac">
    <w:name w:val="Текст выноски Знак"/>
    <w:link w:val="ab"/>
    <w:uiPriority w:val="99"/>
    <w:rsid w:val="009B0C09"/>
    <w:rPr>
      <w:rFonts w:ascii="Tahoma" w:eastAsia="Arial Unicode MS" w:hAnsi="Tahoma" w:cs="Tahoma"/>
      <w:sz w:val="16"/>
      <w:szCs w:val="16"/>
    </w:rPr>
  </w:style>
  <w:style w:type="paragraph" w:styleId="ad">
    <w:name w:val="List Paragraph"/>
    <w:basedOn w:val="a"/>
    <w:uiPriority w:val="1"/>
    <w:qFormat/>
    <w:rsid w:val="00205AA8"/>
    <w:pPr>
      <w:ind w:left="720"/>
      <w:contextualSpacing/>
    </w:pPr>
  </w:style>
  <w:style w:type="paragraph" w:styleId="21">
    <w:name w:val="Body Text Indent 2"/>
    <w:basedOn w:val="a"/>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0"/>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e">
    <w:name w:val="Placeholder Text"/>
    <w:basedOn w:val="a0"/>
    <w:uiPriority w:val="99"/>
    <w:semiHidden/>
    <w:rsid w:val="00DE2AD8"/>
    <w:rPr>
      <w:color w:val="808080"/>
    </w:rPr>
  </w:style>
  <w:style w:type="character" w:customStyle="1" w:styleId="10">
    <w:name w:val="Заголовок 1 Знак"/>
    <w:basedOn w:val="a0"/>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
    <w:name w:val="Body Text"/>
    <w:basedOn w:val="a"/>
    <w:link w:val="af0"/>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0">
    <w:name w:val="Основной текст Знак"/>
    <w:basedOn w:val="a0"/>
    <w:link w:val="af"/>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
    <w:rsid w:val="007F64A8"/>
    <w:rPr>
      <w:sz w:val="13"/>
      <w:szCs w:val="13"/>
      <w:shd w:val="clear" w:color="auto" w:fill="FFFFFF"/>
    </w:rPr>
  </w:style>
  <w:style w:type="paragraph" w:customStyle="1" w:styleId="6">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1">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0"/>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2">
    <w:name w:val="Emphasis"/>
    <w:qFormat/>
    <w:rsid w:val="00AE281A"/>
    <w:rPr>
      <w:i/>
      <w:iCs/>
    </w:rPr>
  </w:style>
  <w:style w:type="character" w:customStyle="1" w:styleId="af3">
    <w:name w:val="Символ нумерации"/>
    <w:rsid w:val="00AE281A"/>
  </w:style>
  <w:style w:type="character" w:customStyle="1" w:styleId="af4">
    <w:name w:val="Маркеры списка"/>
    <w:rsid w:val="00AE281A"/>
    <w:rPr>
      <w:rFonts w:ascii="StarSymbol" w:eastAsia="StarSymbol" w:hAnsi="StarSymbol" w:cs="StarSymbol"/>
      <w:sz w:val="18"/>
      <w:szCs w:val="18"/>
    </w:rPr>
  </w:style>
  <w:style w:type="paragraph" w:customStyle="1" w:styleId="af5">
    <w:name w:val="Заголовок"/>
    <w:basedOn w:val="a"/>
    <w:next w:val="af"/>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6">
    <w:name w:val="List"/>
    <w:basedOn w:val="af"/>
    <w:rsid w:val="00AE281A"/>
  </w:style>
  <w:style w:type="paragraph" w:customStyle="1" w:styleId="27">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5">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7">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7">
    <w:name w:val="Title"/>
    <w:basedOn w:val="af5"/>
    <w:next w:val="af8"/>
    <w:link w:val="af9"/>
    <w:uiPriority w:val="10"/>
    <w:qFormat/>
    <w:rsid w:val="00AE281A"/>
  </w:style>
  <w:style w:type="character" w:customStyle="1" w:styleId="af9">
    <w:name w:val="Название Знак"/>
    <w:basedOn w:val="a0"/>
    <w:link w:val="af7"/>
    <w:uiPriority w:val="10"/>
    <w:rsid w:val="00AE281A"/>
    <w:rPr>
      <w:rFonts w:ascii="Arial" w:eastAsia="Lucida Sans Unicode" w:hAnsi="Arial" w:cs="Tahoma"/>
      <w:color w:val="000000"/>
      <w:sz w:val="28"/>
      <w:szCs w:val="28"/>
      <w:lang w:val="en-US" w:eastAsia="en-US" w:bidi="en-US"/>
    </w:rPr>
  </w:style>
  <w:style w:type="paragraph" w:styleId="af8">
    <w:name w:val="Subtitle"/>
    <w:basedOn w:val="af5"/>
    <w:next w:val="af"/>
    <w:link w:val="afa"/>
    <w:uiPriority w:val="11"/>
    <w:qFormat/>
    <w:rsid w:val="00AE281A"/>
    <w:pPr>
      <w:jc w:val="center"/>
    </w:pPr>
    <w:rPr>
      <w:i/>
      <w:iCs/>
    </w:rPr>
  </w:style>
  <w:style w:type="character" w:customStyle="1" w:styleId="afa">
    <w:name w:val="Подзаголовок Знак"/>
    <w:basedOn w:val="a0"/>
    <w:link w:val="af8"/>
    <w:uiPriority w:val="11"/>
    <w:rsid w:val="00AE281A"/>
    <w:rPr>
      <w:rFonts w:ascii="Arial" w:eastAsia="Lucida Sans Unicode" w:hAnsi="Arial" w:cs="Tahoma"/>
      <w:i/>
      <w:iCs/>
      <w:color w:val="000000"/>
      <w:sz w:val="28"/>
      <w:szCs w:val="28"/>
      <w:lang w:val="en-US" w:eastAsia="en-US" w:bidi="en-US"/>
    </w:rPr>
  </w:style>
  <w:style w:type="paragraph" w:customStyle="1" w:styleId="afb">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c">
    <w:name w:val="Заголовок таблицы"/>
    <w:basedOn w:val="afb"/>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d">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e">
    <w:name w:val="Body Text Indent"/>
    <w:basedOn w:val="a"/>
    <w:link w:val="aff"/>
    <w:rsid w:val="006860DB"/>
    <w:pPr>
      <w:spacing w:after="120"/>
      <w:ind w:left="283"/>
    </w:pPr>
  </w:style>
  <w:style w:type="character" w:customStyle="1" w:styleId="aff">
    <w:name w:val="Основной текст с отступом Знак"/>
    <w:basedOn w:val="a0"/>
    <w:link w:val="afe"/>
    <w:rsid w:val="006860DB"/>
  </w:style>
  <w:style w:type="paragraph" w:customStyle="1" w:styleId="18">
    <w:name w:val="Стиль1"/>
    <w:basedOn w:val="a"/>
    <w:rsid w:val="006860DB"/>
    <w:pPr>
      <w:autoSpaceDE/>
      <w:autoSpaceDN/>
      <w:adjustRightInd/>
      <w:spacing w:line="360" w:lineRule="auto"/>
      <w:ind w:firstLine="709"/>
    </w:pPr>
    <w:rPr>
      <w:kern w:val="20"/>
      <w:sz w:val="24"/>
    </w:rPr>
  </w:style>
  <w:style w:type="character" w:customStyle="1" w:styleId="aff0">
    <w:name w:val="Сноска_"/>
    <w:basedOn w:val="a0"/>
    <w:link w:val="aff1"/>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1">
    <w:name w:val="Сноска"/>
    <w:basedOn w:val="a"/>
    <w:link w:val="aff0"/>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9">
    <w:name w:val="Нет списка1"/>
    <w:next w:val="a2"/>
    <w:uiPriority w:val="99"/>
    <w:semiHidden/>
    <w:unhideWhenUsed/>
    <w:rsid w:val="009A142B"/>
  </w:style>
  <w:style w:type="table" w:customStyle="1" w:styleId="1a">
    <w:name w:val="Сетка таблицы1"/>
    <w:basedOn w:val="a1"/>
    <w:next w:val="aa"/>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2"/>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2"/>
    <w:uiPriority w:val="99"/>
    <w:semiHidden/>
    <w:unhideWhenUsed/>
    <w:rsid w:val="009A142B"/>
  </w:style>
  <w:style w:type="table" w:customStyle="1" w:styleId="2c">
    <w:name w:val="Сетка таблицы2"/>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9A142B"/>
  </w:style>
  <w:style w:type="numbering" w:customStyle="1" w:styleId="33">
    <w:name w:val="Нет списка3"/>
    <w:next w:val="a2"/>
    <w:uiPriority w:val="99"/>
    <w:semiHidden/>
    <w:unhideWhenUsed/>
    <w:rsid w:val="000335FE"/>
  </w:style>
  <w:style w:type="table" w:customStyle="1" w:styleId="34">
    <w:name w:val="Сетка таблицы3"/>
    <w:basedOn w:val="a1"/>
    <w:next w:val="aa"/>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0335FE"/>
  </w:style>
  <w:style w:type="table" w:customStyle="1" w:styleId="121">
    <w:name w:val="Сетка таблицы12"/>
    <w:basedOn w:val="a1"/>
    <w:next w:val="aa"/>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0335FE"/>
  </w:style>
  <w:style w:type="numbering" w:customStyle="1" w:styleId="212">
    <w:name w:val="Нет списка21"/>
    <w:next w:val="a2"/>
    <w:uiPriority w:val="99"/>
    <w:semiHidden/>
    <w:unhideWhenUsed/>
    <w:rsid w:val="000335FE"/>
  </w:style>
  <w:style w:type="numbering" w:customStyle="1" w:styleId="1210">
    <w:name w:val="Нет списка121"/>
    <w:next w:val="a2"/>
    <w:uiPriority w:val="99"/>
    <w:semiHidden/>
    <w:unhideWhenUsed/>
    <w:rsid w:val="000335FE"/>
  </w:style>
  <w:style w:type="character" w:styleId="aff2">
    <w:name w:val="annotation reference"/>
    <w:basedOn w:val="a0"/>
    <w:rsid w:val="006C6321"/>
    <w:rPr>
      <w:sz w:val="16"/>
      <w:szCs w:val="16"/>
    </w:rPr>
  </w:style>
  <w:style w:type="paragraph" w:styleId="aff3">
    <w:name w:val="annotation text"/>
    <w:basedOn w:val="a"/>
    <w:link w:val="aff4"/>
    <w:rsid w:val="006C6321"/>
  </w:style>
  <w:style w:type="character" w:customStyle="1" w:styleId="aff4">
    <w:name w:val="Текст примечания Знак"/>
    <w:basedOn w:val="a0"/>
    <w:link w:val="aff3"/>
    <w:rsid w:val="006C6321"/>
  </w:style>
  <w:style w:type="paragraph" w:styleId="aff5">
    <w:name w:val="annotation subject"/>
    <w:basedOn w:val="aff3"/>
    <w:next w:val="aff3"/>
    <w:link w:val="aff6"/>
    <w:rsid w:val="006C6321"/>
    <w:rPr>
      <w:b/>
      <w:bCs/>
    </w:rPr>
  </w:style>
  <w:style w:type="character" w:customStyle="1" w:styleId="aff6">
    <w:name w:val="Тема примечания Знак"/>
    <w:basedOn w:val="aff4"/>
    <w:link w:val="aff5"/>
    <w:rsid w:val="006C6321"/>
    <w:rPr>
      <w:b/>
      <w:bCs/>
    </w:rPr>
  </w:style>
  <w:style w:type="paragraph" w:customStyle="1" w:styleId="Formula">
    <w:name w:val="Formula"/>
    <w:basedOn w:val="a"/>
    <w:next w:val="a"/>
    <w:rsid w:val="00614B42"/>
    <w:pPr>
      <w:widowControl/>
      <w:tabs>
        <w:tab w:val="right" w:pos="9752"/>
      </w:tabs>
      <w:autoSpaceDE/>
      <w:autoSpaceDN/>
      <w:adjustRightInd/>
      <w:spacing w:after="220" w:line="230" w:lineRule="atLeast"/>
      <w:ind w:left="403" w:firstLine="0"/>
      <w:jc w:val="left"/>
    </w:pPr>
    <w:rPr>
      <w:rFonts w:ascii="Arial" w:eastAsia="MS Mincho" w:hAnsi="Arial"/>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63B5"/>
    <w:pPr>
      <w:widowControl w:val="0"/>
      <w:autoSpaceDE w:val="0"/>
      <w:autoSpaceDN w:val="0"/>
      <w:adjustRightInd w:val="0"/>
      <w:ind w:firstLine="720"/>
      <w:jc w:val="both"/>
    </w:pPr>
  </w:style>
  <w:style w:type="paragraph" w:styleId="1">
    <w:name w:val="heading 1"/>
    <w:basedOn w:val="a"/>
    <w:next w:val="a"/>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rFonts w:eastAsia="SimSun"/>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rFonts w:eastAsia="SimSun"/>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7">
    <w:name w:val="Верхний колонтитул Знак"/>
    <w:link w:val="a6"/>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b">
    <w:name w:val="Balloon Text"/>
    <w:basedOn w:val="a"/>
    <w:link w:val="ac"/>
    <w:uiPriority w:val="99"/>
    <w:unhideWhenUsed/>
    <w:rsid w:val="009B0C09"/>
    <w:pPr>
      <w:ind w:firstLine="0"/>
      <w:jc w:val="left"/>
    </w:pPr>
    <w:rPr>
      <w:rFonts w:ascii="Tahoma" w:eastAsia="Arial Unicode MS" w:hAnsi="Tahoma"/>
      <w:sz w:val="16"/>
      <w:szCs w:val="16"/>
      <w:lang w:val="x-none" w:eastAsia="x-none"/>
    </w:rPr>
  </w:style>
  <w:style w:type="character" w:customStyle="1" w:styleId="ac">
    <w:name w:val="Текст выноски Знак"/>
    <w:link w:val="ab"/>
    <w:uiPriority w:val="99"/>
    <w:rsid w:val="009B0C09"/>
    <w:rPr>
      <w:rFonts w:ascii="Tahoma" w:eastAsia="Arial Unicode MS" w:hAnsi="Tahoma" w:cs="Tahoma"/>
      <w:sz w:val="16"/>
      <w:szCs w:val="16"/>
    </w:rPr>
  </w:style>
  <w:style w:type="paragraph" w:styleId="ad">
    <w:name w:val="List Paragraph"/>
    <w:basedOn w:val="a"/>
    <w:uiPriority w:val="1"/>
    <w:qFormat/>
    <w:rsid w:val="00205AA8"/>
    <w:pPr>
      <w:ind w:left="720"/>
      <w:contextualSpacing/>
    </w:pPr>
  </w:style>
  <w:style w:type="paragraph" w:styleId="21">
    <w:name w:val="Body Text Indent 2"/>
    <w:basedOn w:val="a"/>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0"/>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e">
    <w:name w:val="Placeholder Text"/>
    <w:basedOn w:val="a0"/>
    <w:uiPriority w:val="99"/>
    <w:semiHidden/>
    <w:rsid w:val="00DE2AD8"/>
    <w:rPr>
      <w:color w:val="808080"/>
    </w:rPr>
  </w:style>
  <w:style w:type="character" w:customStyle="1" w:styleId="10">
    <w:name w:val="Заголовок 1 Знак"/>
    <w:basedOn w:val="a0"/>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
    <w:name w:val="Body Text"/>
    <w:basedOn w:val="a"/>
    <w:link w:val="af0"/>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0">
    <w:name w:val="Основной текст Знак"/>
    <w:basedOn w:val="a0"/>
    <w:link w:val="af"/>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
    <w:rsid w:val="007F64A8"/>
    <w:rPr>
      <w:sz w:val="13"/>
      <w:szCs w:val="13"/>
      <w:shd w:val="clear" w:color="auto" w:fill="FFFFFF"/>
    </w:rPr>
  </w:style>
  <w:style w:type="paragraph" w:customStyle="1" w:styleId="6">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1">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0"/>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2">
    <w:name w:val="Emphasis"/>
    <w:qFormat/>
    <w:rsid w:val="00AE281A"/>
    <w:rPr>
      <w:i/>
      <w:iCs/>
    </w:rPr>
  </w:style>
  <w:style w:type="character" w:customStyle="1" w:styleId="af3">
    <w:name w:val="Символ нумерации"/>
    <w:rsid w:val="00AE281A"/>
  </w:style>
  <w:style w:type="character" w:customStyle="1" w:styleId="af4">
    <w:name w:val="Маркеры списка"/>
    <w:rsid w:val="00AE281A"/>
    <w:rPr>
      <w:rFonts w:ascii="StarSymbol" w:eastAsia="StarSymbol" w:hAnsi="StarSymbol" w:cs="StarSymbol"/>
      <w:sz w:val="18"/>
      <w:szCs w:val="18"/>
    </w:rPr>
  </w:style>
  <w:style w:type="paragraph" w:customStyle="1" w:styleId="af5">
    <w:name w:val="Заголовок"/>
    <w:basedOn w:val="a"/>
    <w:next w:val="af"/>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6">
    <w:name w:val="List"/>
    <w:basedOn w:val="af"/>
    <w:rsid w:val="00AE281A"/>
  </w:style>
  <w:style w:type="paragraph" w:customStyle="1" w:styleId="27">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5">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7">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7">
    <w:name w:val="Title"/>
    <w:basedOn w:val="af5"/>
    <w:next w:val="af8"/>
    <w:link w:val="af9"/>
    <w:uiPriority w:val="10"/>
    <w:qFormat/>
    <w:rsid w:val="00AE281A"/>
  </w:style>
  <w:style w:type="character" w:customStyle="1" w:styleId="af9">
    <w:name w:val="Название Знак"/>
    <w:basedOn w:val="a0"/>
    <w:link w:val="af7"/>
    <w:uiPriority w:val="10"/>
    <w:rsid w:val="00AE281A"/>
    <w:rPr>
      <w:rFonts w:ascii="Arial" w:eastAsia="Lucida Sans Unicode" w:hAnsi="Arial" w:cs="Tahoma"/>
      <w:color w:val="000000"/>
      <w:sz w:val="28"/>
      <w:szCs w:val="28"/>
      <w:lang w:val="en-US" w:eastAsia="en-US" w:bidi="en-US"/>
    </w:rPr>
  </w:style>
  <w:style w:type="paragraph" w:styleId="af8">
    <w:name w:val="Subtitle"/>
    <w:basedOn w:val="af5"/>
    <w:next w:val="af"/>
    <w:link w:val="afa"/>
    <w:uiPriority w:val="11"/>
    <w:qFormat/>
    <w:rsid w:val="00AE281A"/>
    <w:pPr>
      <w:jc w:val="center"/>
    </w:pPr>
    <w:rPr>
      <w:i/>
      <w:iCs/>
    </w:rPr>
  </w:style>
  <w:style w:type="character" w:customStyle="1" w:styleId="afa">
    <w:name w:val="Подзаголовок Знак"/>
    <w:basedOn w:val="a0"/>
    <w:link w:val="af8"/>
    <w:uiPriority w:val="11"/>
    <w:rsid w:val="00AE281A"/>
    <w:rPr>
      <w:rFonts w:ascii="Arial" w:eastAsia="Lucida Sans Unicode" w:hAnsi="Arial" w:cs="Tahoma"/>
      <w:i/>
      <w:iCs/>
      <w:color w:val="000000"/>
      <w:sz w:val="28"/>
      <w:szCs w:val="28"/>
      <w:lang w:val="en-US" w:eastAsia="en-US" w:bidi="en-US"/>
    </w:rPr>
  </w:style>
  <w:style w:type="paragraph" w:customStyle="1" w:styleId="afb">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c">
    <w:name w:val="Заголовок таблицы"/>
    <w:basedOn w:val="afb"/>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d">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e">
    <w:name w:val="Body Text Indent"/>
    <w:basedOn w:val="a"/>
    <w:link w:val="aff"/>
    <w:rsid w:val="006860DB"/>
    <w:pPr>
      <w:spacing w:after="120"/>
      <w:ind w:left="283"/>
    </w:pPr>
  </w:style>
  <w:style w:type="character" w:customStyle="1" w:styleId="aff">
    <w:name w:val="Основной текст с отступом Знак"/>
    <w:basedOn w:val="a0"/>
    <w:link w:val="afe"/>
    <w:rsid w:val="006860DB"/>
  </w:style>
  <w:style w:type="paragraph" w:customStyle="1" w:styleId="18">
    <w:name w:val="Стиль1"/>
    <w:basedOn w:val="a"/>
    <w:rsid w:val="006860DB"/>
    <w:pPr>
      <w:autoSpaceDE/>
      <w:autoSpaceDN/>
      <w:adjustRightInd/>
      <w:spacing w:line="360" w:lineRule="auto"/>
      <w:ind w:firstLine="709"/>
    </w:pPr>
    <w:rPr>
      <w:kern w:val="20"/>
      <w:sz w:val="24"/>
    </w:rPr>
  </w:style>
  <w:style w:type="character" w:customStyle="1" w:styleId="aff0">
    <w:name w:val="Сноска_"/>
    <w:basedOn w:val="a0"/>
    <w:link w:val="aff1"/>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1">
    <w:name w:val="Сноска"/>
    <w:basedOn w:val="a"/>
    <w:link w:val="aff0"/>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9">
    <w:name w:val="Нет списка1"/>
    <w:next w:val="a2"/>
    <w:uiPriority w:val="99"/>
    <w:semiHidden/>
    <w:unhideWhenUsed/>
    <w:rsid w:val="009A142B"/>
  </w:style>
  <w:style w:type="table" w:customStyle="1" w:styleId="1a">
    <w:name w:val="Сетка таблицы1"/>
    <w:basedOn w:val="a1"/>
    <w:next w:val="aa"/>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2"/>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2"/>
    <w:uiPriority w:val="99"/>
    <w:semiHidden/>
    <w:unhideWhenUsed/>
    <w:rsid w:val="009A142B"/>
  </w:style>
  <w:style w:type="table" w:customStyle="1" w:styleId="2c">
    <w:name w:val="Сетка таблицы2"/>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9A142B"/>
  </w:style>
  <w:style w:type="numbering" w:customStyle="1" w:styleId="33">
    <w:name w:val="Нет списка3"/>
    <w:next w:val="a2"/>
    <w:uiPriority w:val="99"/>
    <w:semiHidden/>
    <w:unhideWhenUsed/>
    <w:rsid w:val="000335FE"/>
  </w:style>
  <w:style w:type="table" w:customStyle="1" w:styleId="34">
    <w:name w:val="Сетка таблицы3"/>
    <w:basedOn w:val="a1"/>
    <w:next w:val="aa"/>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0335FE"/>
  </w:style>
  <w:style w:type="table" w:customStyle="1" w:styleId="121">
    <w:name w:val="Сетка таблицы12"/>
    <w:basedOn w:val="a1"/>
    <w:next w:val="aa"/>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0335FE"/>
  </w:style>
  <w:style w:type="numbering" w:customStyle="1" w:styleId="212">
    <w:name w:val="Нет списка21"/>
    <w:next w:val="a2"/>
    <w:uiPriority w:val="99"/>
    <w:semiHidden/>
    <w:unhideWhenUsed/>
    <w:rsid w:val="000335FE"/>
  </w:style>
  <w:style w:type="numbering" w:customStyle="1" w:styleId="1210">
    <w:name w:val="Нет списка121"/>
    <w:next w:val="a2"/>
    <w:uiPriority w:val="99"/>
    <w:semiHidden/>
    <w:unhideWhenUsed/>
    <w:rsid w:val="000335FE"/>
  </w:style>
  <w:style w:type="character" w:styleId="aff2">
    <w:name w:val="annotation reference"/>
    <w:basedOn w:val="a0"/>
    <w:rsid w:val="006C6321"/>
    <w:rPr>
      <w:sz w:val="16"/>
      <w:szCs w:val="16"/>
    </w:rPr>
  </w:style>
  <w:style w:type="paragraph" w:styleId="aff3">
    <w:name w:val="annotation text"/>
    <w:basedOn w:val="a"/>
    <w:link w:val="aff4"/>
    <w:rsid w:val="006C6321"/>
  </w:style>
  <w:style w:type="character" w:customStyle="1" w:styleId="aff4">
    <w:name w:val="Текст примечания Знак"/>
    <w:basedOn w:val="a0"/>
    <w:link w:val="aff3"/>
    <w:rsid w:val="006C6321"/>
  </w:style>
  <w:style w:type="paragraph" w:styleId="aff5">
    <w:name w:val="annotation subject"/>
    <w:basedOn w:val="aff3"/>
    <w:next w:val="aff3"/>
    <w:link w:val="aff6"/>
    <w:rsid w:val="006C6321"/>
    <w:rPr>
      <w:b/>
      <w:bCs/>
    </w:rPr>
  </w:style>
  <w:style w:type="character" w:customStyle="1" w:styleId="aff6">
    <w:name w:val="Тема примечания Знак"/>
    <w:basedOn w:val="aff4"/>
    <w:link w:val="aff5"/>
    <w:rsid w:val="006C6321"/>
    <w:rPr>
      <w:b/>
      <w:bCs/>
    </w:rPr>
  </w:style>
  <w:style w:type="paragraph" w:customStyle="1" w:styleId="Formula">
    <w:name w:val="Formula"/>
    <w:basedOn w:val="a"/>
    <w:next w:val="a"/>
    <w:rsid w:val="00614B42"/>
    <w:pPr>
      <w:widowControl/>
      <w:tabs>
        <w:tab w:val="right" w:pos="9752"/>
      </w:tabs>
      <w:autoSpaceDE/>
      <w:autoSpaceDN/>
      <w:adjustRightInd/>
      <w:spacing w:after="220" w:line="230" w:lineRule="atLeast"/>
      <w:ind w:left="403" w:firstLine="0"/>
      <w:jc w:val="left"/>
    </w:pPr>
    <w:rPr>
      <w:rFonts w:ascii="Arial" w:eastAsia="MS Mincho"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230631">
      <w:bodyDiv w:val="1"/>
      <w:marLeft w:val="0"/>
      <w:marRight w:val="0"/>
      <w:marTop w:val="0"/>
      <w:marBottom w:val="0"/>
      <w:divBdr>
        <w:top w:val="none" w:sz="0" w:space="0" w:color="auto"/>
        <w:left w:val="none" w:sz="0" w:space="0" w:color="auto"/>
        <w:bottom w:val="none" w:sz="0" w:space="0" w:color="auto"/>
        <w:right w:val="none" w:sz="0" w:space="0" w:color="auto"/>
      </w:divBdr>
    </w:div>
    <w:div w:id="392193356">
      <w:bodyDiv w:val="1"/>
      <w:marLeft w:val="0"/>
      <w:marRight w:val="0"/>
      <w:marTop w:val="0"/>
      <w:marBottom w:val="0"/>
      <w:divBdr>
        <w:top w:val="none" w:sz="0" w:space="0" w:color="auto"/>
        <w:left w:val="none" w:sz="0" w:space="0" w:color="auto"/>
        <w:bottom w:val="none" w:sz="0" w:space="0" w:color="auto"/>
        <w:right w:val="none" w:sz="0" w:space="0" w:color="auto"/>
      </w:divBdr>
    </w:div>
    <w:div w:id="518854288">
      <w:bodyDiv w:val="1"/>
      <w:marLeft w:val="0"/>
      <w:marRight w:val="0"/>
      <w:marTop w:val="0"/>
      <w:marBottom w:val="0"/>
      <w:divBdr>
        <w:top w:val="none" w:sz="0" w:space="0" w:color="auto"/>
        <w:left w:val="none" w:sz="0" w:space="0" w:color="auto"/>
        <w:bottom w:val="none" w:sz="0" w:space="0" w:color="auto"/>
        <w:right w:val="none" w:sz="0" w:space="0" w:color="auto"/>
      </w:divBdr>
    </w:div>
    <w:div w:id="587619467">
      <w:bodyDiv w:val="1"/>
      <w:marLeft w:val="0"/>
      <w:marRight w:val="0"/>
      <w:marTop w:val="0"/>
      <w:marBottom w:val="0"/>
      <w:divBdr>
        <w:top w:val="none" w:sz="0" w:space="0" w:color="auto"/>
        <w:left w:val="none" w:sz="0" w:space="0" w:color="auto"/>
        <w:bottom w:val="none" w:sz="0" w:space="0" w:color="auto"/>
        <w:right w:val="none" w:sz="0" w:space="0" w:color="auto"/>
      </w:divBdr>
    </w:div>
    <w:div w:id="718627344">
      <w:bodyDiv w:val="1"/>
      <w:marLeft w:val="0"/>
      <w:marRight w:val="0"/>
      <w:marTop w:val="0"/>
      <w:marBottom w:val="0"/>
      <w:divBdr>
        <w:top w:val="none" w:sz="0" w:space="0" w:color="auto"/>
        <w:left w:val="none" w:sz="0" w:space="0" w:color="auto"/>
        <w:bottom w:val="none" w:sz="0" w:space="0" w:color="auto"/>
        <w:right w:val="none" w:sz="0" w:space="0" w:color="auto"/>
      </w:divBdr>
    </w:div>
    <w:div w:id="960768491">
      <w:bodyDiv w:val="1"/>
      <w:marLeft w:val="0"/>
      <w:marRight w:val="0"/>
      <w:marTop w:val="0"/>
      <w:marBottom w:val="0"/>
      <w:divBdr>
        <w:top w:val="none" w:sz="0" w:space="0" w:color="auto"/>
        <w:left w:val="none" w:sz="0" w:space="0" w:color="auto"/>
        <w:bottom w:val="none" w:sz="0" w:space="0" w:color="auto"/>
        <w:right w:val="none" w:sz="0" w:space="0" w:color="auto"/>
      </w:divBdr>
    </w:div>
    <w:div w:id="1785729669">
      <w:bodyDiv w:val="1"/>
      <w:marLeft w:val="0"/>
      <w:marRight w:val="0"/>
      <w:marTop w:val="0"/>
      <w:marBottom w:val="0"/>
      <w:divBdr>
        <w:top w:val="none" w:sz="0" w:space="0" w:color="auto"/>
        <w:left w:val="none" w:sz="0" w:space="0" w:color="auto"/>
        <w:bottom w:val="none" w:sz="0" w:space="0" w:color="auto"/>
        <w:right w:val="none" w:sz="0" w:space="0" w:color="auto"/>
      </w:divBdr>
    </w:div>
    <w:div w:id="192652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0BDD6-EC94-4FD6-A249-47831E8B1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675</TotalTime>
  <Pages>24</Pages>
  <Words>6503</Words>
  <Characters>37069</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Организация</Company>
  <LinksUpToDate>false</LinksUpToDate>
  <CharactersWithSpaces>43486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Customer</dc:creator>
  <cp:lastModifiedBy>Админ</cp:lastModifiedBy>
  <cp:revision>36</cp:revision>
  <cp:lastPrinted>2019-09-21T05:14:00Z</cp:lastPrinted>
  <dcterms:created xsi:type="dcterms:W3CDTF">2019-07-24T05:21:00Z</dcterms:created>
  <dcterms:modified xsi:type="dcterms:W3CDTF">2020-07-25T18:21:00Z</dcterms:modified>
</cp:coreProperties>
</file>